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84" w:rsidRPr="00691E84" w:rsidRDefault="00691E84" w:rsidP="00691E84">
      <w:pPr>
        <w:widowControl/>
        <w:spacing w:before="300" w:line="300" w:lineRule="auto"/>
        <w:jc w:val="center"/>
        <w:rPr>
          <w:b/>
          <w:sz w:val="34"/>
          <w:szCs w:val="34"/>
        </w:rPr>
      </w:pPr>
      <w:r w:rsidRPr="00691E84">
        <w:rPr>
          <w:rFonts w:hint="eastAsia"/>
          <w:b/>
          <w:sz w:val="34"/>
          <w:szCs w:val="34"/>
        </w:rPr>
        <w:t>15</w:t>
      </w:r>
      <w:r w:rsidRPr="00691E84">
        <w:rPr>
          <w:rFonts w:hint="eastAsia"/>
          <w:b/>
          <w:sz w:val="34"/>
          <w:szCs w:val="34"/>
        </w:rPr>
        <w:t>级</w:t>
      </w:r>
      <w:r w:rsidRPr="00691E84">
        <w:rPr>
          <w:b/>
          <w:sz w:val="34"/>
          <w:szCs w:val="34"/>
        </w:rPr>
        <w:t>大学英语</w:t>
      </w:r>
      <w:r w:rsidRPr="00691E84">
        <w:rPr>
          <w:b/>
          <w:sz w:val="34"/>
          <w:szCs w:val="34"/>
        </w:rPr>
        <w:t xml:space="preserve"> I</w:t>
      </w:r>
      <w:r>
        <w:rPr>
          <w:rFonts w:hint="eastAsia"/>
          <w:b/>
          <w:sz w:val="34"/>
          <w:szCs w:val="34"/>
        </w:rPr>
        <w:t>-</w:t>
      </w:r>
      <w:r w:rsidRPr="00691E84">
        <w:rPr>
          <w:b/>
          <w:sz w:val="34"/>
          <w:szCs w:val="34"/>
        </w:rPr>
        <w:t>I</w:t>
      </w:r>
      <w:r w:rsidRPr="00691E84">
        <w:rPr>
          <w:rFonts w:hint="eastAsia"/>
          <w:b/>
          <w:sz w:val="34"/>
          <w:szCs w:val="34"/>
        </w:rPr>
        <w:t>I</w:t>
      </w:r>
      <w:r w:rsidRPr="00691E84">
        <w:rPr>
          <w:b/>
          <w:sz w:val="34"/>
          <w:szCs w:val="34"/>
        </w:rPr>
        <w:t>课程教学大纲</w:t>
      </w:r>
    </w:p>
    <w:p w:rsidR="00691E84" w:rsidRDefault="00691E84" w:rsidP="00691E84">
      <w:pPr>
        <w:spacing w:line="300" w:lineRule="auto"/>
        <w:ind w:firstLineChars="2700" w:firstLine="5670"/>
        <w:rPr>
          <w:rFonts w:ascii="宋体" w:hAnsi="宋体"/>
          <w:bCs/>
        </w:rPr>
      </w:pPr>
    </w:p>
    <w:p w:rsidR="00691E84" w:rsidRPr="00691E84" w:rsidRDefault="00691E84" w:rsidP="00691E84">
      <w:pPr>
        <w:spacing w:line="300" w:lineRule="auto"/>
        <w:ind w:firstLineChars="2700" w:firstLine="5670"/>
        <w:rPr>
          <w:rFonts w:ascii="宋体" w:hAnsi="宋体"/>
          <w:bCs/>
        </w:rPr>
      </w:pPr>
    </w:p>
    <w:tbl>
      <w:tblPr>
        <w:tblpPr w:leftFromText="180" w:rightFromText="180" w:vertAnchor="text" w:horzAnchor="margin" w:tblpX="108"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91E84" w:rsidTr="00691E84">
        <w:tc>
          <w:tcPr>
            <w:tcW w:w="2160"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spacing w:line="300" w:lineRule="auto"/>
              <w:jc w:val="center"/>
              <w:rPr>
                <w:rFonts w:ascii="宋体" w:hAnsi="宋体"/>
                <w:bCs/>
                <w:szCs w:val="21"/>
              </w:rPr>
            </w:pPr>
            <w:r>
              <w:rPr>
                <w:rFonts w:ascii="宋体" w:hAnsi="宋体" w:hint="eastAsia"/>
                <w:bCs/>
                <w:szCs w:val="21"/>
              </w:rPr>
              <w:t>课程编码：</w:t>
            </w:r>
            <w:r>
              <w:rPr>
                <w:bCs/>
                <w:szCs w:val="21"/>
              </w:rPr>
              <w:t>07070410</w:t>
            </w:r>
          </w:p>
        </w:tc>
      </w:tr>
    </w:tbl>
    <w:p w:rsidR="00691E84" w:rsidRDefault="00691E84" w:rsidP="00691E84">
      <w:pPr>
        <w:spacing w:line="300" w:lineRule="auto"/>
        <w:ind w:firstLineChars="2700" w:firstLine="11880"/>
        <w:rPr>
          <w:rFonts w:ascii="黑体" w:eastAsia="黑体" w:hAnsi="黑体"/>
          <w:bCs/>
          <w:sz w:val="44"/>
          <w:szCs w:val="44"/>
        </w:rPr>
      </w:pPr>
    </w:p>
    <w:p w:rsidR="00691E84" w:rsidRPr="00691E84" w:rsidRDefault="00691E84" w:rsidP="00691E84">
      <w:pPr>
        <w:widowControl/>
        <w:spacing w:beforeLines="50" w:before="156" w:line="300" w:lineRule="auto"/>
        <w:jc w:val="center"/>
        <w:outlineLvl w:val="0"/>
        <w:rPr>
          <w:b/>
          <w:sz w:val="34"/>
          <w:szCs w:val="34"/>
        </w:rPr>
      </w:pPr>
      <w:bookmarkStart w:id="0" w:name="_Toc497715518"/>
      <w:r w:rsidRPr="00691E84">
        <w:rPr>
          <w:rFonts w:hint="eastAsia"/>
          <w:b/>
          <w:sz w:val="34"/>
          <w:szCs w:val="34"/>
        </w:rPr>
        <w:t>大学英语</w:t>
      </w:r>
      <w:r w:rsidRPr="00691E84">
        <w:rPr>
          <w:rFonts w:hint="eastAsia"/>
          <w:b/>
          <w:sz w:val="34"/>
          <w:szCs w:val="34"/>
        </w:rPr>
        <w:t>I</w:t>
      </w:r>
      <w:r w:rsidRPr="00691E84">
        <w:rPr>
          <w:rFonts w:hint="eastAsia"/>
          <w:b/>
          <w:sz w:val="34"/>
          <w:szCs w:val="34"/>
        </w:rPr>
        <w:t>课程教学大纲</w:t>
      </w:r>
      <w:bookmarkEnd w:id="0"/>
    </w:p>
    <w:p w:rsidR="00691E84" w:rsidRDefault="00691E84" w:rsidP="00691E84">
      <w:pPr>
        <w:widowControl/>
        <w:spacing w:line="300" w:lineRule="auto"/>
        <w:ind w:leftChars="414" w:left="869" w:firstLineChars="600" w:firstLine="1440"/>
        <w:rPr>
          <w:rFonts w:ascii="宋体" w:hAnsi="宋体" w:cs="宋体"/>
          <w:kern w:val="0"/>
          <w:sz w:val="24"/>
        </w:rPr>
      </w:pPr>
      <w:r>
        <w:rPr>
          <w:rFonts w:ascii="宋体" w:hAnsi="宋体" w:cs="宋体" w:hint="eastAsia"/>
          <w:kern w:val="0"/>
          <w:sz w:val="24"/>
        </w:rPr>
        <w:t>（总学时数：</w:t>
      </w:r>
      <w:r>
        <w:rPr>
          <w:kern w:val="0"/>
          <w:sz w:val="24"/>
        </w:rPr>
        <w:t>6</w:t>
      </w:r>
      <w:r>
        <w:rPr>
          <w:rFonts w:hint="eastAsia"/>
          <w:kern w:val="0"/>
          <w:sz w:val="24"/>
        </w:rPr>
        <w:t>5</w:t>
      </w:r>
      <w:r>
        <w:rPr>
          <w:rFonts w:ascii="宋体" w:hAnsi="宋体" w:cs="宋体" w:hint="eastAsia"/>
          <w:kern w:val="0"/>
          <w:sz w:val="24"/>
        </w:rPr>
        <w:t>，学分数：</w:t>
      </w:r>
      <w:r>
        <w:rPr>
          <w:kern w:val="0"/>
          <w:sz w:val="24"/>
        </w:rPr>
        <w:t>4</w:t>
      </w:r>
      <w:r>
        <w:rPr>
          <w:rFonts w:ascii="宋体" w:hAnsi="宋体" w:cs="宋体" w:hint="eastAsia"/>
          <w:kern w:val="0"/>
          <w:sz w:val="24"/>
        </w:rPr>
        <w:t>）</w:t>
      </w:r>
    </w:p>
    <w:p w:rsidR="00691E84" w:rsidRDefault="00691E84" w:rsidP="00087462">
      <w:pPr>
        <w:widowControl/>
        <w:spacing w:beforeLines="50" w:before="156" w:line="300" w:lineRule="auto"/>
        <w:jc w:val="left"/>
        <w:rPr>
          <w:rFonts w:ascii="黑体" w:eastAsia="黑体" w:hAnsi="黑体"/>
          <w:kern w:val="0"/>
          <w:sz w:val="28"/>
          <w:szCs w:val="28"/>
        </w:rPr>
      </w:pPr>
      <w:r>
        <w:rPr>
          <w:rFonts w:ascii="黑体" w:eastAsia="黑体" w:hAnsi="黑体" w:cs="宋体" w:hint="eastAsia"/>
          <w:kern w:val="0"/>
          <w:sz w:val="28"/>
          <w:szCs w:val="28"/>
        </w:rPr>
        <w:t>一、总则</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二、教学对象</w:t>
      </w:r>
    </w:p>
    <w:p w:rsidR="00691E84" w:rsidRDefault="00691E84" w:rsidP="00691E84">
      <w:pPr>
        <w:widowControl/>
        <w:adjustRightInd w:val="0"/>
        <w:spacing w:line="300" w:lineRule="auto"/>
        <w:ind w:firstLineChars="200" w:firstLine="480"/>
        <w:jc w:val="left"/>
        <w:rPr>
          <w:rFonts w:ascii="宋体" w:hAnsi="宋体" w:cs="宋体"/>
          <w:kern w:val="0"/>
          <w:sz w:val="24"/>
        </w:rPr>
      </w:pPr>
      <w:r>
        <w:rPr>
          <w:rFonts w:ascii="宋体" w:hAnsi="宋体" w:cs="宋体" w:hint="eastAsia"/>
          <w:kern w:val="0"/>
          <w:sz w:val="24"/>
        </w:rPr>
        <w:t>本大纲的教学对象是常州工学院15级非英语专业的本科生。按照教育部关于普通高级中学《英语课程标准》的要求，学生入学时应掌握基本的英语语音和语法知识，学会使用3000个单词和400-500个习惯用语和固定搭配，并在听、说、读、写、译等方面受过一定的训练。</w:t>
      </w: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三、课程的性质、任务和目的</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大学英语教学是高等教育的一个有机组成部分。</w:t>
      </w:r>
      <w:r w:rsidR="003C2D80">
        <w:rPr>
          <w:rFonts w:ascii="宋体" w:hAnsi="宋体" w:cs="宋体" w:hint="eastAsia"/>
          <w:kern w:val="0"/>
          <w:sz w:val="24"/>
        </w:rPr>
        <w:t>大学英语</w:t>
      </w:r>
      <w:r w:rsidR="00323812" w:rsidRPr="00323812">
        <w:rPr>
          <w:rFonts w:ascii="宋体" w:hAnsi="宋体" w:cs="宋体" w:hint="eastAsia"/>
          <w:kern w:val="0"/>
          <w:sz w:val="24"/>
        </w:rPr>
        <w:t>是非英语专业大学生的必修基础课程</w:t>
      </w:r>
      <w:r w:rsidR="00323812">
        <w:rPr>
          <w:rFonts w:ascii="宋体" w:hAnsi="宋体" w:cs="宋体" w:hint="eastAsia"/>
          <w:kern w:val="0"/>
          <w:sz w:val="24"/>
        </w:rPr>
        <w:t>，</w:t>
      </w:r>
      <w:r w:rsidRPr="00691E84">
        <w:rPr>
          <w:rFonts w:ascii="宋体" w:hAnsi="宋体" w:cs="宋体" w:hint="eastAsia"/>
          <w:kern w:val="0"/>
          <w:sz w:val="24"/>
        </w:rPr>
        <w:t>其教学安排在第一学年第一学期进行。</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大学英语是以英语语言知识与应用技能、学习策略和跨文化交际为主要内容，以外语教学理论为指导，集多种教学模式和教学手段为一体的教学体系。</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四、课程基本内容和要求</w:t>
      </w:r>
    </w:p>
    <w:p w:rsidR="005211C5" w:rsidRDefault="005211C5" w:rsidP="005211C5">
      <w:pPr>
        <w:widowControl/>
        <w:spacing w:line="300" w:lineRule="auto"/>
        <w:ind w:firstLineChars="200" w:firstLine="480"/>
        <w:jc w:val="left"/>
        <w:rPr>
          <w:kern w:val="0"/>
          <w:sz w:val="24"/>
        </w:rPr>
      </w:pPr>
      <w:r w:rsidRPr="005211C5">
        <w:rPr>
          <w:rFonts w:hint="eastAsia"/>
          <w:kern w:val="0"/>
          <w:sz w:val="24"/>
        </w:rPr>
        <w:t>大学英语</w:t>
      </w:r>
      <w:r w:rsidRPr="005211C5">
        <w:rPr>
          <w:rFonts w:hint="eastAsia"/>
          <w:kern w:val="0"/>
          <w:sz w:val="24"/>
        </w:rPr>
        <w:t>I</w:t>
      </w:r>
      <w:r>
        <w:rPr>
          <w:rFonts w:hint="eastAsia"/>
          <w:kern w:val="0"/>
          <w:sz w:val="24"/>
        </w:rPr>
        <w:t>课程教学内容包括</w:t>
      </w:r>
      <w:r w:rsidRPr="005211C5">
        <w:rPr>
          <w:rFonts w:hint="eastAsia"/>
          <w:kern w:val="0"/>
          <w:sz w:val="24"/>
        </w:rPr>
        <w:t>听、说、读、写、译</w:t>
      </w:r>
      <w:r>
        <w:rPr>
          <w:rFonts w:hint="eastAsia"/>
          <w:kern w:val="0"/>
          <w:sz w:val="24"/>
        </w:rPr>
        <w:t>等</w:t>
      </w:r>
      <w:r w:rsidRPr="005211C5">
        <w:rPr>
          <w:rFonts w:hint="eastAsia"/>
          <w:kern w:val="0"/>
          <w:sz w:val="24"/>
        </w:rPr>
        <w:t>综合</w:t>
      </w:r>
      <w:r>
        <w:rPr>
          <w:rFonts w:hint="eastAsia"/>
          <w:kern w:val="0"/>
          <w:sz w:val="24"/>
        </w:rPr>
        <w:t>训练，</w:t>
      </w:r>
      <w:r w:rsidRPr="005211C5">
        <w:rPr>
          <w:rFonts w:hint="eastAsia"/>
          <w:kern w:val="0"/>
          <w:sz w:val="24"/>
        </w:rPr>
        <w:t>旨在夯实学生英语语言基础，进一步提高学生英语综合运用能力</w:t>
      </w:r>
      <w:r>
        <w:rPr>
          <w:rFonts w:hint="eastAsia"/>
          <w:kern w:val="0"/>
          <w:sz w:val="24"/>
        </w:rPr>
        <w:t>。</w:t>
      </w:r>
    </w:p>
    <w:p w:rsidR="00323812" w:rsidRDefault="005211C5" w:rsidP="005211C5">
      <w:pPr>
        <w:widowControl/>
        <w:spacing w:line="300" w:lineRule="auto"/>
        <w:ind w:firstLineChars="200" w:firstLine="480"/>
        <w:jc w:val="left"/>
        <w:rPr>
          <w:kern w:val="0"/>
          <w:sz w:val="24"/>
        </w:rPr>
      </w:pPr>
      <w:r w:rsidRPr="00323812">
        <w:rPr>
          <w:rFonts w:hint="eastAsia"/>
          <w:kern w:val="0"/>
          <w:sz w:val="24"/>
        </w:rPr>
        <w:lastRenderedPageBreak/>
        <w:t>经过大学英语</w:t>
      </w:r>
      <w:r>
        <w:rPr>
          <w:rFonts w:hint="eastAsia"/>
          <w:kern w:val="0"/>
          <w:sz w:val="24"/>
        </w:rPr>
        <w:t>I</w:t>
      </w:r>
      <w:r w:rsidRPr="00323812">
        <w:rPr>
          <w:rFonts w:hint="eastAsia"/>
          <w:kern w:val="0"/>
          <w:sz w:val="24"/>
        </w:rPr>
        <w:t>课程的学习，学生在听、说、读、写、译等方面将达到以下要求：</w:t>
      </w:r>
    </w:p>
    <w:p w:rsidR="00691E84" w:rsidRDefault="00691E84" w:rsidP="00691E84">
      <w:pPr>
        <w:widowControl/>
        <w:spacing w:line="300" w:lineRule="auto"/>
        <w:ind w:firstLineChars="200" w:firstLine="480"/>
        <w:jc w:val="left"/>
        <w:rPr>
          <w:kern w:val="0"/>
          <w:sz w:val="24"/>
        </w:rPr>
      </w:pPr>
      <w:r>
        <w:rPr>
          <w:rFonts w:hint="eastAsia"/>
          <w:kern w:val="0"/>
          <w:sz w:val="24"/>
        </w:rPr>
        <w:t>听：能听懂英语讲课及简短会话和谈话，抓住中心大意和要点。</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rPr>
        <w:t>说：学会基本的课堂用语，能用英语提问并回答教师就课文提出的问题。</w:t>
      </w:r>
    </w:p>
    <w:p w:rsidR="00691E84" w:rsidRDefault="00691E84" w:rsidP="00323812">
      <w:pPr>
        <w:widowControl/>
        <w:spacing w:line="300" w:lineRule="auto"/>
        <w:ind w:firstLineChars="200" w:firstLine="480"/>
        <w:jc w:val="left"/>
        <w:rPr>
          <w:kern w:val="0"/>
          <w:sz w:val="24"/>
        </w:rPr>
      </w:pPr>
      <w:r>
        <w:rPr>
          <w:rFonts w:ascii="宋体" w:hAnsi="宋体" w:cs="宋体" w:hint="eastAsia"/>
          <w:kern w:val="0"/>
          <w:sz w:val="24"/>
        </w:rPr>
        <w:t>读：能读懂语言难度一般的普通题材的文章，学会基本的阅读技能。阅读速度为每分钟</w:t>
      </w:r>
      <w:r>
        <w:rPr>
          <w:kern w:val="0"/>
          <w:sz w:val="24"/>
        </w:rPr>
        <w:t>60-80</w:t>
      </w:r>
      <w:r>
        <w:rPr>
          <w:rFonts w:ascii="宋体" w:hAnsi="宋体" w:cs="宋体" w:hint="eastAsia"/>
          <w:kern w:val="0"/>
          <w:sz w:val="24"/>
        </w:rPr>
        <w:t>个单词。</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rPr>
        <w:t>写：能根据所学课文做笔记，回答问题，完成提纲和填写表格，能就所学内容在半小时内写出</w:t>
      </w:r>
      <w:r>
        <w:rPr>
          <w:kern w:val="0"/>
          <w:sz w:val="24"/>
        </w:rPr>
        <w:t>100</w:t>
      </w:r>
      <w:r>
        <w:rPr>
          <w:rFonts w:ascii="宋体" w:hAnsi="宋体" w:cs="宋体" w:hint="eastAsia"/>
          <w:kern w:val="0"/>
          <w:sz w:val="24"/>
        </w:rPr>
        <w:t>词左右的短文。内容比较连贯，语法基本正确。</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译：能翻译难度低于课文的英语文章，理解正确，译文基本达意，译速每小时</w:t>
      </w:r>
      <w:r>
        <w:rPr>
          <w:kern w:val="0"/>
          <w:sz w:val="24"/>
        </w:rPr>
        <w:t>250</w:t>
      </w:r>
      <w:r>
        <w:rPr>
          <w:rFonts w:ascii="宋体" w:hAnsi="宋体" w:cs="宋体" w:hint="eastAsia"/>
          <w:kern w:val="0"/>
          <w:sz w:val="24"/>
        </w:rPr>
        <w:t>英语词。能译出句子结构比较简单的汉语，译文达意，基本无重大语言错误，译速每小时</w:t>
      </w:r>
      <w:r>
        <w:rPr>
          <w:kern w:val="0"/>
          <w:sz w:val="24"/>
        </w:rPr>
        <w:t>200</w:t>
      </w:r>
      <w:r>
        <w:rPr>
          <w:rFonts w:ascii="宋体" w:hAnsi="宋体" w:cs="宋体" w:hint="eastAsia"/>
          <w:kern w:val="0"/>
          <w:sz w:val="24"/>
        </w:rPr>
        <w:t>汉字左右。</w:t>
      </w:r>
    </w:p>
    <w:p w:rsidR="00691E84" w:rsidRPr="00221859"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五、学时分配</w:t>
      </w:r>
    </w:p>
    <w:tbl>
      <w:tblPr>
        <w:tblStyle w:val="a4"/>
        <w:tblW w:w="0" w:type="auto"/>
        <w:tblInd w:w="870" w:type="dxa"/>
        <w:tblLook w:val="04A0" w:firstRow="1" w:lastRow="0" w:firstColumn="1" w:lastColumn="0" w:noHBand="0" w:noVBand="1"/>
      </w:tblPr>
      <w:tblGrid>
        <w:gridCol w:w="1706"/>
        <w:gridCol w:w="1982"/>
        <w:gridCol w:w="1982"/>
        <w:gridCol w:w="1982"/>
      </w:tblGrid>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序号</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课程模块</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讲  授</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小  计</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听  力</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口  语</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221859" w:rsidP="00691E84">
            <w:pPr>
              <w:widowControl/>
              <w:spacing w:line="300" w:lineRule="auto"/>
              <w:jc w:val="center"/>
              <w:rPr>
                <w:sz w:val="24"/>
              </w:rPr>
            </w:pPr>
            <w:r>
              <w:rPr>
                <w:rFonts w:ascii="宋体" w:hAnsi="宋体" w:cs="宋体" w:hint="eastAsia"/>
                <w:sz w:val="24"/>
              </w:rPr>
              <w:t>9</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221859" w:rsidP="00691E84">
            <w:pPr>
              <w:widowControl/>
              <w:spacing w:line="300" w:lineRule="auto"/>
              <w:jc w:val="center"/>
              <w:rPr>
                <w:sz w:val="24"/>
              </w:rPr>
            </w:pPr>
            <w:r>
              <w:rPr>
                <w:rFonts w:ascii="宋体" w:hAnsi="宋体" w:cs="宋体" w:hint="eastAsia"/>
                <w:sz w:val="24"/>
              </w:rPr>
              <w:t>9</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3</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阅  读</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24</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24</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写  译</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r>
      <w:tr w:rsidR="00691E84" w:rsidTr="00691E84">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rFonts w:ascii="宋体" w:hAnsi="宋体" w:cs="宋体"/>
                <w:sz w:val="24"/>
              </w:rPr>
            </w:pPr>
            <w:r>
              <w:rPr>
                <w:rFonts w:ascii="宋体" w:hAnsi="宋体" w:cs="宋体" w:hint="eastAsia"/>
                <w:sz w:val="24"/>
              </w:rPr>
              <w:t>合计</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221859">
            <w:pPr>
              <w:widowControl/>
              <w:spacing w:line="300" w:lineRule="auto"/>
              <w:jc w:val="center"/>
              <w:rPr>
                <w:rFonts w:ascii="宋体" w:hAnsi="宋体" w:cs="宋体"/>
                <w:sz w:val="24"/>
              </w:rPr>
            </w:pPr>
            <w:r>
              <w:rPr>
                <w:rFonts w:ascii="宋体" w:hAnsi="宋体" w:cs="宋体" w:hint="eastAsia"/>
                <w:sz w:val="24"/>
              </w:rPr>
              <w:t>6</w:t>
            </w:r>
            <w:r w:rsidR="00221859">
              <w:rPr>
                <w:rFonts w:ascii="宋体" w:hAnsi="宋体" w:cs="宋体" w:hint="eastAsia"/>
                <w:sz w:val="24"/>
              </w:rPr>
              <w:t>5</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221859">
            <w:pPr>
              <w:widowControl/>
              <w:spacing w:line="300" w:lineRule="auto"/>
              <w:jc w:val="center"/>
              <w:rPr>
                <w:rFonts w:ascii="宋体" w:hAnsi="宋体" w:cs="宋体"/>
                <w:sz w:val="24"/>
              </w:rPr>
            </w:pPr>
            <w:r>
              <w:rPr>
                <w:rFonts w:ascii="宋体" w:hAnsi="宋体" w:cs="宋体" w:hint="eastAsia"/>
                <w:sz w:val="24"/>
              </w:rPr>
              <w:t>6</w:t>
            </w:r>
            <w:r w:rsidR="00221859">
              <w:rPr>
                <w:rFonts w:ascii="宋体" w:hAnsi="宋体" w:cs="宋体" w:hint="eastAsia"/>
                <w:sz w:val="24"/>
              </w:rPr>
              <w:t>5</w:t>
            </w:r>
          </w:p>
        </w:tc>
      </w:tr>
    </w:tbl>
    <w:p w:rsidR="00691E84" w:rsidRDefault="00691E84" w:rsidP="00691E84">
      <w:pPr>
        <w:widowControl/>
        <w:spacing w:line="300" w:lineRule="auto"/>
        <w:ind w:left="870" w:firstLineChars="200" w:firstLine="422"/>
        <w:jc w:val="left"/>
        <w:rPr>
          <w:rFonts w:ascii="宋体" w:hAnsi="宋体" w:cs="宋体"/>
          <w:b/>
          <w:kern w:val="0"/>
          <w:szCs w:val="21"/>
        </w:rPr>
      </w:pP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六、教学模式</w:t>
      </w:r>
    </w:p>
    <w:p w:rsidR="00691E84" w:rsidRDefault="00691E84" w:rsidP="00691E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大学英语的教学模式应充分利用现代信息技术，采用基于计算机和课堂的英语</w:t>
      </w:r>
      <w:r w:rsidR="00221859">
        <w:rPr>
          <w:rFonts w:ascii="宋体" w:hAnsi="宋体" w:cs="宋体" w:hint="eastAsia"/>
          <w:kern w:val="0"/>
          <w:sz w:val="24"/>
          <w:shd w:val="clear" w:color="auto" w:fill="FFFFFF"/>
        </w:rPr>
        <w:t>多媒体</w:t>
      </w:r>
      <w:r>
        <w:rPr>
          <w:rFonts w:ascii="宋体" w:hAnsi="宋体" w:cs="宋体" w:hint="eastAsia"/>
          <w:kern w:val="0"/>
          <w:sz w:val="24"/>
          <w:shd w:val="clear" w:color="auto" w:fill="FFFFFF"/>
        </w:rPr>
        <w:t>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七、教学评估</w:t>
      </w:r>
    </w:p>
    <w:p w:rsidR="00221859"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教学评估是大学英语课程教学的一个重要环节。全面、客观、科学、准确的评估体系对于实现课程目标至关重要。它既是教师获取教学反馈信息、改进教学</w:t>
      </w:r>
      <w:r>
        <w:rPr>
          <w:rFonts w:ascii="宋体" w:hAnsi="宋体" w:cs="宋体" w:hint="eastAsia"/>
          <w:kern w:val="0"/>
          <w:sz w:val="24"/>
        </w:rPr>
        <w:lastRenderedPageBreak/>
        <w:t>管理、保证教学质量的重要依据，又是学生调整学习策略、改进学习方法、提高学习效率的有效手段。</w:t>
      </w:r>
    </w:p>
    <w:p w:rsidR="009206A1" w:rsidRDefault="00221859"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w:t>
      </w:r>
      <w:r w:rsidRPr="00A80078">
        <w:rPr>
          <w:rFonts w:hint="eastAsia"/>
          <w:kern w:val="0"/>
          <w:sz w:val="24"/>
        </w:rPr>
        <w:t>I</w:t>
      </w:r>
      <w:r w:rsidRPr="00A80078">
        <w:rPr>
          <w:rFonts w:hint="eastAsia"/>
          <w:kern w:val="0"/>
          <w:sz w:val="24"/>
        </w:rPr>
        <w:t>课</w:t>
      </w:r>
      <w:r>
        <w:rPr>
          <w:rFonts w:ascii="宋体" w:hAnsi="宋体" w:cs="宋体" w:hint="eastAsia"/>
          <w:kern w:val="0"/>
          <w:sz w:val="24"/>
        </w:rPr>
        <w:t>程</w:t>
      </w:r>
      <w:r w:rsidRPr="00221859">
        <w:rPr>
          <w:rFonts w:ascii="宋体" w:hAnsi="宋体" w:cs="宋体" w:hint="eastAsia"/>
          <w:kern w:val="0"/>
          <w:sz w:val="24"/>
        </w:rPr>
        <w:t>每学期评定一次成绩，采取形成性评估和终结性评估相结合的</w:t>
      </w:r>
      <w:r>
        <w:rPr>
          <w:rFonts w:ascii="宋体" w:hAnsi="宋体" w:cs="宋体" w:hint="eastAsia"/>
          <w:kern w:val="0"/>
          <w:sz w:val="24"/>
        </w:rPr>
        <w:t>教学评估</w:t>
      </w:r>
      <w:r w:rsidRPr="00221859">
        <w:rPr>
          <w:rFonts w:ascii="宋体" w:hAnsi="宋体" w:cs="宋体" w:hint="eastAsia"/>
          <w:kern w:val="0"/>
          <w:sz w:val="24"/>
        </w:rPr>
        <w:t>方式</w:t>
      </w:r>
      <w:r w:rsidR="009206A1">
        <w:rPr>
          <w:rFonts w:ascii="宋体" w:hAnsi="宋体" w:cs="宋体" w:hint="eastAsia"/>
          <w:kern w:val="0"/>
          <w:sz w:val="24"/>
        </w:rPr>
        <w:t>，其中</w:t>
      </w:r>
      <w:r w:rsidR="009206A1" w:rsidRPr="009206A1">
        <w:rPr>
          <w:rFonts w:ascii="宋体" w:hAnsi="宋体" w:cs="宋体" w:hint="eastAsia"/>
          <w:kern w:val="0"/>
          <w:sz w:val="24"/>
        </w:rPr>
        <w:t>形成性</w:t>
      </w:r>
      <w:proofErr w:type="gramStart"/>
      <w:r w:rsidR="009206A1" w:rsidRPr="009206A1">
        <w:rPr>
          <w:rFonts w:ascii="宋体" w:hAnsi="宋体" w:cs="宋体" w:hint="eastAsia"/>
          <w:kern w:val="0"/>
          <w:sz w:val="24"/>
        </w:rPr>
        <w:t>评估</w:t>
      </w:r>
      <w:r w:rsidR="009206A1">
        <w:rPr>
          <w:rFonts w:ascii="宋体" w:hAnsi="宋体" w:cs="宋体" w:hint="eastAsia"/>
          <w:kern w:val="0"/>
          <w:sz w:val="24"/>
        </w:rPr>
        <w:t>占</w:t>
      </w:r>
      <w:proofErr w:type="gramEnd"/>
      <w:r w:rsidR="009206A1">
        <w:rPr>
          <w:rFonts w:ascii="宋体" w:hAnsi="宋体" w:cs="宋体" w:hint="eastAsia"/>
          <w:kern w:val="0"/>
          <w:sz w:val="24"/>
        </w:rPr>
        <w:t>总成绩的40%，</w:t>
      </w:r>
      <w:r w:rsidR="009206A1" w:rsidRPr="009206A1">
        <w:rPr>
          <w:rFonts w:ascii="宋体" w:hAnsi="宋体" w:cs="宋体" w:hint="eastAsia"/>
          <w:kern w:val="0"/>
          <w:sz w:val="24"/>
        </w:rPr>
        <w:t>终结性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w:t>
      </w:r>
      <w:r w:rsidR="009206A1">
        <w:rPr>
          <w:rFonts w:ascii="宋体" w:hAnsi="宋体" w:cs="宋体" w:hint="eastAsia"/>
          <w:kern w:val="0"/>
          <w:sz w:val="24"/>
        </w:rPr>
        <w:t>6</w:t>
      </w:r>
      <w:r w:rsidR="009206A1" w:rsidRPr="009206A1">
        <w:rPr>
          <w:rFonts w:ascii="宋体" w:hAnsi="宋体" w:cs="宋体" w:hint="eastAsia"/>
          <w:kern w:val="0"/>
          <w:sz w:val="24"/>
        </w:rPr>
        <w:t>0%</w:t>
      </w:r>
      <w:r w:rsidR="009206A1">
        <w:rPr>
          <w:rFonts w:ascii="宋体" w:hAnsi="宋体" w:cs="宋体" w:hint="eastAsia"/>
          <w:kern w:val="0"/>
          <w:sz w:val="24"/>
        </w:rPr>
        <w:t xml:space="preserve">。  </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691E84" w:rsidRDefault="00691E84" w:rsidP="00691E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691E84" w:rsidRDefault="00691E84"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八、有关说明</w:t>
      </w:r>
    </w:p>
    <w:p w:rsidR="00691E84" w:rsidRDefault="00691E84" w:rsidP="00087462">
      <w:pPr>
        <w:widowControl/>
        <w:spacing w:line="300" w:lineRule="auto"/>
        <w:jc w:val="left"/>
        <w:rPr>
          <w:rFonts w:ascii="宋体" w:hAnsi="宋体" w:cs="宋体"/>
          <w:kern w:val="0"/>
          <w:sz w:val="24"/>
        </w:rPr>
      </w:pPr>
      <w:r>
        <w:rPr>
          <w:rFonts w:ascii="宋体" w:hAnsi="宋体" w:cs="宋体" w:hint="eastAsia"/>
          <w:kern w:val="0"/>
          <w:sz w:val="24"/>
        </w:rPr>
        <w:t>（一）先修课程</w:t>
      </w:r>
    </w:p>
    <w:p w:rsidR="00691E84" w:rsidRDefault="00691E84" w:rsidP="00087462">
      <w:pPr>
        <w:widowControl/>
        <w:spacing w:line="300" w:lineRule="auto"/>
        <w:ind w:firstLineChars="300" w:firstLine="720"/>
        <w:jc w:val="left"/>
        <w:rPr>
          <w:kern w:val="0"/>
          <w:sz w:val="24"/>
        </w:rPr>
      </w:pPr>
      <w:r>
        <w:rPr>
          <w:rFonts w:ascii="宋体" w:hAnsi="宋体" w:cs="宋体" w:hint="eastAsia"/>
          <w:kern w:val="0"/>
          <w:sz w:val="24"/>
        </w:rPr>
        <w:t>高中英语</w:t>
      </w:r>
    </w:p>
    <w:p w:rsidR="00691E84" w:rsidRDefault="00691E84" w:rsidP="00087462">
      <w:pPr>
        <w:widowControl/>
        <w:spacing w:line="300" w:lineRule="auto"/>
        <w:jc w:val="left"/>
        <w:rPr>
          <w:kern w:val="0"/>
          <w:sz w:val="24"/>
        </w:rPr>
      </w:pPr>
      <w:r>
        <w:rPr>
          <w:rFonts w:ascii="宋体" w:hAnsi="宋体" w:cs="宋体" w:hint="eastAsia"/>
          <w:kern w:val="0"/>
          <w:sz w:val="24"/>
        </w:rPr>
        <w:t>（二）教学建议</w:t>
      </w:r>
    </w:p>
    <w:p w:rsidR="00691E84" w:rsidRDefault="00691E84" w:rsidP="00087462">
      <w:pPr>
        <w:widowControl/>
        <w:spacing w:line="300" w:lineRule="auto"/>
        <w:ind w:firstLineChars="300" w:firstLine="720"/>
        <w:jc w:val="left"/>
        <w:rPr>
          <w:kern w:val="0"/>
          <w:sz w:val="24"/>
        </w:rPr>
      </w:pPr>
      <w:r>
        <w:rPr>
          <w:rFonts w:ascii="宋体" w:hAnsi="宋体" w:cs="宋体" w:hint="eastAsia"/>
          <w:kern w:val="0"/>
          <w:sz w:val="24"/>
        </w:rPr>
        <w:t>实行分级教学、分类指导、自主学习。</w:t>
      </w:r>
    </w:p>
    <w:p w:rsidR="00691E84" w:rsidRDefault="00691E84" w:rsidP="00087462">
      <w:pPr>
        <w:widowControl/>
        <w:spacing w:line="300" w:lineRule="auto"/>
        <w:jc w:val="left"/>
        <w:rPr>
          <w:kern w:val="0"/>
          <w:sz w:val="24"/>
        </w:rPr>
      </w:pPr>
      <w:r>
        <w:rPr>
          <w:rFonts w:ascii="宋体" w:hAnsi="宋体" w:cs="宋体" w:hint="eastAsia"/>
          <w:kern w:val="0"/>
          <w:sz w:val="24"/>
        </w:rPr>
        <w:t>（三）教学参考书</w:t>
      </w:r>
    </w:p>
    <w:p w:rsidR="00D74865" w:rsidRDefault="00691E84" w:rsidP="00087462">
      <w:pPr>
        <w:widowControl/>
        <w:spacing w:line="300" w:lineRule="auto"/>
        <w:jc w:val="left"/>
        <w:rPr>
          <w:rFonts w:ascii="宋体" w:hAnsi="宋体" w:cs="宋体"/>
          <w:kern w:val="0"/>
          <w:sz w:val="24"/>
        </w:rPr>
      </w:pPr>
      <w:r w:rsidRPr="00087462">
        <w:rPr>
          <w:rFonts w:ascii="宋体" w:hAnsi="宋体" w:cs="宋体"/>
          <w:kern w:val="0"/>
          <w:sz w:val="24"/>
        </w:rPr>
        <w:t>1</w:t>
      </w:r>
      <w:r>
        <w:rPr>
          <w:rFonts w:ascii="宋体" w:hAnsi="宋体" w:cs="宋体" w:hint="eastAsia"/>
          <w:kern w:val="0"/>
          <w:sz w:val="24"/>
        </w:rPr>
        <w:t>、郑树棠</w:t>
      </w:r>
      <w:r w:rsidR="00D74865">
        <w:rPr>
          <w:rFonts w:hint="eastAsia"/>
          <w:kern w:val="0"/>
          <w:sz w:val="24"/>
        </w:rPr>
        <w:t xml:space="preserve">. </w:t>
      </w:r>
      <w:r w:rsidR="00D74865" w:rsidRPr="00D74865">
        <w:rPr>
          <w:rFonts w:ascii="宋体" w:hAnsi="宋体" w:cs="宋体" w:hint="eastAsia"/>
          <w:kern w:val="0"/>
          <w:sz w:val="24"/>
        </w:rPr>
        <w:t>新视野大学英语读写教程（第</w:t>
      </w:r>
      <w:r w:rsidR="00D74865">
        <w:rPr>
          <w:rFonts w:ascii="宋体" w:hAnsi="宋体" w:cs="宋体" w:hint="eastAsia"/>
          <w:kern w:val="0"/>
          <w:sz w:val="24"/>
        </w:rPr>
        <w:t>二</w:t>
      </w:r>
      <w:r w:rsidR="00D74865" w:rsidRPr="00D74865">
        <w:rPr>
          <w:rFonts w:ascii="宋体" w:hAnsi="宋体" w:cs="宋体" w:hint="eastAsia"/>
          <w:kern w:val="0"/>
          <w:sz w:val="24"/>
        </w:rPr>
        <w:t>版）第</w:t>
      </w:r>
      <w:r w:rsidR="00087462">
        <w:rPr>
          <w:rFonts w:ascii="宋体" w:hAnsi="宋体" w:cs="宋体" w:hint="eastAsia"/>
          <w:kern w:val="0"/>
          <w:sz w:val="24"/>
        </w:rPr>
        <w:t>1</w:t>
      </w:r>
      <w:r w:rsidR="00D74865" w:rsidRPr="00D74865">
        <w:rPr>
          <w:rFonts w:ascii="宋体" w:hAnsi="宋体" w:cs="宋体" w:hint="eastAsia"/>
          <w:kern w:val="0"/>
          <w:sz w:val="24"/>
        </w:rPr>
        <w:t>册</w:t>
      </w:r>
      <w:r w:rsidR="00D74865">
        <w:rPr>
          <w:rFonts w:hint="eastAsia"/>
          <w:kern w:val="0"/>
          <w:sz w:val="24"/>
        </w:rPr>
        <w:t xml:space="preserve">. </w:t>
      </w:r>
      <w:r w:rsidR="00D74865" w:rsidRPr="00D74865">
        <w:rPr>
          <w:rFonts w:ascii="宋体" w:hAnsi="宋体" w:cs="宋体" w:hint="eastAsia"/>
          <w:kern w:val="0"/>
          <w:sz w:val="24"/>
        </w:rPr>
        <w:t>外语教学与研究出版社</w:t>
      </w:r>
    </w:p>
    <w:p w:rsidR="00691E84" w:rsidRPr="003C2D80" w:rsidRDefault="00D74865" w:rsidP="00087462">
      <w:pPr>
        <w:widowControl/>
        <w:spacing w:line="300" w:lineRule="auto"/>
        <w:jc w:val="left"/>
        <w:rPr>
          <w:rFonts w:ascii="宋体" w:hAnsi="宋体" w:cs="宋体"/>
          <w:kern w:val="0"/>
          <w:sz w:val="24"/>
        </w:rPr>
      </w:pPr>
      <w:r>
        <w:rPr>
          <w:rFonts w:ascii="宋体" w:hAnsi="宋体" w:cs="宋体" w:hint="eastAsia"/>
          <w:kern w:val="0"/>
          <w:sz w:val="24"/>
        </w:rPr>
        <w:t>2</w:t>
      </w:r>
      <w:r w:rsidRPr="00D74865">
        <w:rPr>
          <w:rFonts w:ascii="宋体" w:hAnsi="宋体" w:cs="宋体" w:hint="eastAsia"/>
          <w:kern w:val="0"/>
          <w:sz w:val="24"/>
        </w:rPr>
        <w:t>、</w:t>
      </w:r>
      <w:r w:rsidR="00691E84">
        <w:rPr>
          <w:rFonts w:ascii="宋体" w:hAnsi="宋体" w:cs="宋体" w:hint="eastAsia"/>
          <w:kern w:val="0"/>
          <w:sz w:val="24"/>
        </w:rPr>
        <w:t>虞苏美</w:t>
      </w:r>
      <w:r>
        <w:rPr>
          <w:rFonts w:hint="eastAsia"/>
          <w:kern w:val="0"/>
          <w:sz w:val="24"/>
        </w:rPr>
        <w:t xml:space="preserve">. </w:t>
      </w:r>
      <w:r w:rsidR="009206A1">
        <w:rPr>
          <w:rFonts w:ascii="宋体" w:hAnsi="宋体" w:cs="宋体" w:hint="eastAsia"/>
          <w:kern w:val="0"/>
          <w:sz w:val="24"/>
        </w:rPr>
        <w:t>全新版</w:t>
      </w:r>
      <w:r w:rsidR="00691E84">
        <w:rPr>
          <w:rFonts w:ascii="宋体" w:hAnsi="宋体" w:cs="宋体" w:hint="eastAsia"/>
          <w:kern w:val="0"/>
          <w:sz w:val="24"/>
        </w:rPr>
        <w:t>大学英语</w:t>
      </w:r>
      <w:r>
        <w:rPr>
          <w:kern w:val="0"/>
          <w:sz w:val="24"/>
        </w:rPr>
        <w:t> </w:t>
      </w:r>
      <w:r w:rsidR="00691E84">
        <w:rPr>
          <w:rFonts w:ascii="宋体" w:hAnsi="宋体" w:cs="宋体" w:hint="eastAsia"/>
          <w:kern w:val="0"/>
          <w:sz w:val="24"/>
        </w:rPr>
        <w:t>听说教程</w:t>
      </w:r>
      <w:r w:rsidR="009206A1" w:rsidRPr="009206A1">
        <w:rPr>
          <w:rFonts w:ascii="宋体" w:hAnsi="宋体" w:cs="宋体" w:hint="eastAsia"/>
          <w:kern w:val="0"/>
          <w:sz w:val="24"/>
        </w:rPr>
        <w:t>（第二版）</w:t>
      </w:r>
      <w:r w:rsidRPr="00D74865">
        <w:rPr>
          <w:rFonts w:ascii="宋体" w:hAnsi="宋体" w:cs="宋体" w:hint="eastAsia"/>
          <w:kern w:val="0"/>
          <w:sz w:val="24"/>
        </w:rPr>
        <w:t>第</w:t>
      </w:r>
      <w:r w:rsidR="00087462">
        <w:rPr>
          <w:rFonts w:ascii="宋体" w:hAnsi="宋体" w:cs="宋体" w:hint="eastAsia"/>
          <w:kern w:val="0"/>
          <w:sz w:val="24"/>
        </w:rPr>
        <w:t>1</w:t>
      </w:r>
      <w:r w:rsidRPr="00D74865">
        <w:rPr>
          <w:rFonts w:ascii="宋体" w:hAnsi="宋体" w:cs="宋体" w:hint="eastAsia"/>
          <w:kern w:val="0"/>
          <w:sz w:val="24"/>
        </w:rPr>
        <w:t>册</w:t>
      </w:r>
      <w:r>
        <w:rPr>
          <w:rFonts w:hint="eastAsia"/>
          <w:kern w:val="0"/>
          <w:sz w:val="24"/>
        </w:rPr>
        <w:t>.</w:t>
      </w:r>
      <w:r>
        <w:rPr>
          <w:rFonts w:ascii="宋体" w:hAnsi="宋体" w:cs="宋体" w:hint="eastAsia"/>
          <w:kern w:val="0"/>
          <w:sz w:val="24"/>
        </w:rPr>
        <w:t xml:space="preserve"> </w:t>
      </w:r>
      <w:r w:rsidR="00691E84">
        <w:rPr>
          <w:rFonts w:ascii="宋体" w:hAnsi="宋体" w:cs="宋体" w:hint="eastAsia"/>
          <w:kern w:val="0"/>
          <w:sz w:val="24"/>
        </w:rPr>
        <w:t>上海外语教育出版社</w:t>
      </w:r>
    </w:p>
    <w:p w:rsidR="00691E84" w:rsidRPr="00D74865" w:rsidRDefault="00691E84" w:rsidP="00691E84">
      <w:pPr>
        <w:widowControl/>
        <w:spacing w:line="300" w:lineRule="auto"/>
        <w:jc w:val="left"/>
        <w:rPr>
          <w:rFonts w:ascii="宋体" w:hAnsi="宋体" w:cs="宋体"/>
          <w:kern w:val="0"/>
          <w:sz w:val="24"/>
        </w:rPr>
      </w:pPr>
    </w:p>
    <w:p w:rsidR="00691E84" w:rsidRDefault="00691E84" w:rsidP="00D74865">
      <w:pPr>
        <w:widowControl/>
        <w:spacing w:line="300" w:lineRule="auto"/>
        <w:ind w:left="1395"/>
        <w:jc w:val="right"/>
        <w:rPr>
          <w:rFonts w:ascii="宋体" w:hAnsi="宋体" w:cs="宋体"/>
          <w:kern w:val="0"/>
          <w:sz w:val="24"/>
        </w:rPr>
      </w:pPr>
      <w:r>
        <w:rPr>
          <w:rFonts w:ascii="宋体" w:hAnsi="宋体" w:cs="宋体" w:hint="eastAsia"/>
          <w:kern w:val="0"/>
          <w:sz w:val="24"/>
        </w:rPr>
        <w:t>制定人：汪顺来</w:t>
      </w:r>
    </w:p>
    <w:p w:rsidR="00691E84" w:rsidRDefault="00691E84" w:rsidP="00D74865">
      <w:pPr>
        <w:widowControl/>
        <w:spacing w:line="300" w:lineRule="auto"/>
        <w:ind w:left="1395"/>
        <w:jc w:val="right"/>
        <w:rPr>
          <w:rFonts w:ascii="宋体" w:hAnsi="宋体" w:cs="宋体"/>
          <w:kern w:val="0"/>
          <w:sz w:val="24"/>
        </w:rPr>
      </w:pPr>
      <w:r>
        <w:rPr>
          <w:rFonts w:ascii="宋体" w:hAnsi="宋体" w:cs="宋体" w:hint="eastAsia"/>
          <w:kern w:val="0"/>
          <w:sz w:val="24"/>
        </w:rPr>
        <w:t xml:space="preserve">审核人：马  </w:t>
      </w:r>
      <w:proofErr w:type="gramStart"/>
      <w:r>
        <w:rPr>
          <w:rFonts w:ascii="宋体" w:hAnsi="宋体" w:cs="宋体" w:hint="eastAsia"/>
          <w:kern w:val="0"/>
          <w:sz w:val="24"/>
        </w:rPr>
        <w:t>霞</w:t>
      </w:r>
      <w:proofErr w:type="gramEnd"/>
    </w:p>
    <w:p w:rsidR="00691E84" w:rsidRDefault="00691E84" w:rsidP="00D74865">
      <w:pPr>
        <w:widowControl/>
        <w:spacing w:line="300" w:lineRule="auto"/>
        <w:ind w:left="1395"/>
        <w:jc w:val="right"/>
        <w:rPr>
          <w:rFonts w:ascii="宋体" w:hAnsi="宋体" w:cs="宋体"/>
          <w:kern w:val="0"/>
          <w:sz w:val="24"/>
        </w:rPr>
      </w:pPr>
      <w:r>
        <w:rPr>
          <w:rFonts w:ascii="宋体" w:hAnsi="宋体" w:cs="宋体" w:hint="eastAsia"/>
          <w:kern w:val="0"/>
          <w:sz w:val="24"/>
        </w:rPr>
        <w:t>批准人：潘金林</w:t>
      </w:r>
    </w:p>
    <w:p w:rsidR="003C2D80" w:rsidRDefault="003C2D80" w:rsidP="003C2D80">
      <w:pPr>
        <w:widowControl/>
        <w:spacing w:line="300" w:lineRule="auto"/>
        <w:ind w:firstLineChars="2850" w:firstLine="6840"/>
        <w:jc w:val="left"/>
        <w:rPr>
          <w:rFonts w:ascii="宋体" w:hAnsi="宋体" w:cs="宋体"/>
          <w:kern w:val="0"/>
          <w:sz w:val="24"/>
        </w:rPr>
      </w:pPr>
      <w:r w:rsidRPr="003C2D80">
        <w:rPr>
          <w:rFonts w:ascii="宋体" w:hAnsi="宋体" w:cs="宋体" w:hint="eastAsia"/>
          <w:kern w:val="0"/>
          <w:sz w:val="24"/>
        </w:rPr>
        <w:t>2015年9月</w:t>
      </w:r>
    </w:p>
    <w:p w:rsidR="003C2D80" w:rsidRDefault="003C2D80" w:rsidP="003C2D80">
      <w:pPr>
        <w:widowControl/>
        <w:spacing w:line="300" w:lineRule="auto"/>
        <w:ind w:firstLineChars="2850" w:firstLine="6840"/>
        <w:jc w:val="left"/>
        <w:rPr>
          <w:rFonts w:ascii="宋体" w:hAnsi="宋体" w:cs="宋体"/>
          <w:kern w:val="0"/>
          <w:sz w:val="24"/>
        </w:rPr>
      </w:pPr>
    </w:p>
    <w:p w:rsidR="003C2D80" w:rsidRDefault="003C2D80" w:rsidP="003C2D80">
      <w:pPr>
        <w:widowControl/>
        <w:spacing w:line="300" w:lineRule="auto"/>
        <w:ind w:firstLineChars="2850" w:firstLine="6840"/>
        <w:jc w:val="left"/>
        <w:rPr>
          <w:rFonts w:ascii="宋体" w:hAnsi="宋体" w:cs="宋体"/>
          <w:kern w:val="0"/>
          <w:sz w:val="24"/>
        </w:rPr>
      </w:pPr>
    </w:p>
    <w:p w:rsidR="003C2D80" w:rsidRDefault="003C2D80" w:rsidP="003C2D80">
      <w:pPr>
        <w:widowControl/>
        <w:spacing w:line="300" w:lineRule="auto"/>
        <w:ind w:firstLineChars="2850" w:firstLine="6840"/>
        <w:jc w:val="left"/>
        <w:rPr>
          <w:rFonts w:ascii="宋体" w:hAnsi="宋体" w:cs="宋体"/>
          <w:kern w:val="0"/>
          <w:sz w:val="24"/>
        </w:rPr>
      </w:pPr>
    </w:p>
    <w:p w:rsidR="003C2D80" w:rsidRDefault="003C2D80" w:rsidP="003C2D80">
      <w:pPr>
        <w:widowControl/>
        <w:spacing w:line="300" w:lineRule="auto"/>
        <w:ind w:firstLineChars="2850" w:firstLine="6840"/>
        <w:jc w:val="left"/>
        <w:rPr>
          <w:rFonts w:ascii="宋体" w:hAnsi="宋体" w:cs="宋体"/>
          <w:kern w:val="0"/>
          <w:sz w:val="24"/>
        </w:rPr>
      </w:pPr>
    </w:p>
    <w:p w:rsidR="003C2D80" w:rsidRDefault="003C2D80" w:rsidP="003C2D80">
      <w:pPr>
        <w:widowControl/>
        <w:spacing w:line="300" w:lineRule="auto"/>
        <w:ind w:firstLineChars="2850" w:firstLine="6840"/>
        <w:jc w:val="left"/>
        <w:rPr>
          <w:rFonts w:ascii="宋体" w:hAnsi="宋体" w:cs="宋体"/>
          <w:kern w:val="0"/>
          <w:sz w:val="24"/>
        </w:rPr>
      </w:pPr>
    </w:p>
    <w:p w:rsidR="00087462" w:rsidRPr="003C2D80" w:rsidRDefault="00087462" w:rsidP="003C2D80">
      <w:pPr>
        <w:widowControl/>
        <w:spacing w:line="300" w:lineRule="auto"/>
        <w:ind w:firstLineChars="2850" w:firstLine="6840"/>
        <w:jc w:val="left"/>
        <w:rPr>
          <w:rFonts w:ascii="宋体" w:hAnsi="宋体" w:cs="宋体"/>
          <w:kern w:val="0"/>
          <w:sz w:val="24"/>
        </w:rPr>
      </w:pPr>
    </w:p>
    <w:p w:rsidR="00E658C2" w:rsidRPr="00691E84" w:rsidRDefault="00E658C2" w:rsidP="00E658C2">
      <w:pPr>
        <w:spacing w:line="300" w:lineRule="auto"/>
        <w:ind w:firstLineChars="2700" w:firstLine="5670"/>
        <w:rPr>
          <w:rFonts w:ascii="宋体" w:hAnsi="宋体"/>
          <w:bCs/>
        </w:rPr>
      </w:pPr>
    </w:p>
    <w:tbl>
      <w:tblPr>
        <w:tblpPr w:leftFromText="180" w:rightFromText="180" w:vertAnchor="text" w:horzAnchor="margin" w:tblpX="108"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E658C2" w:rsidTr="00556C65">
        <w:tc>
          <w:tcPr>
            <w:tcW w:w="2160"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spacing w:line="300" w:lineRule="auto"/>
              <w:jc w:val="center"/>
              <w:rPr>
                <w:rFonts w:ascii="宋体" w:hAnsi="宋体"/>
                <w:bCs/>
                <w:szCs w:val="21"/>
              </w:rPr>
            </w:pPr>
            <w:r>
              <w:rPr>
                <w:rFonts w:ascii="宋体" w:hAnsi="宋体" w:hint="eastAsia"/>
                <w:bCs/>
                <w:szCs w:val="21"/>
              </w:rPr>
              <w:lastRenderedPageBreak/>
              <w:t>课程编码：</w:t>
            </w:r>
            <w:r w:rsidR="003C2D80">
              <w:rPr>
                <w:bCs/>
                <w:szCs w:val="21"/>
              </w:rPr>
              <w:t>070704</w:t>
            </w:r>
            <w:r w:rsidR="003C2D80">
              <w:rPr>
                <w:rFonts w:hint="eastAsia"/>
                <w:bCs/>
                <w:szCs w:val="21"/>
              </w:rPr>
              <w:t>2</w:t>
            </w:r>
            <w:r>
              <w:rPr>
                <w:bCs/>
                <w:szCs w:val="21"/>
              </w:rPr>
              <w:t>0</w:t>
            </w:r>
          </w:p>
        </w:tc>
      </w:tr>
    </w:tbl>
    <w:p w:rsidR="00E658C2" w:rsidRDefault="00E658C2" w:rsidP="00E658C2">
      <w:pPr>
        <w:spacing w:line="300" w:lineRule="auto"/>
        <w:ind w:firstLineChars="2700" w:firstLine="11880"/>
        <w:rPr>
          <w:rFonts w:ascii="黑体" w:eastAsia="黑体" w:hAnsi="黑体"/>
          <w:bCs/>
          <w:sz w:val="44"/>
          <w:szCs w:val="44"/>
        </w:rPr>
      </w:pPr>
    </w:p>
    <w:p w:rsidR="00E658C2" w:rsidRPr="00691E84" w:rsidRDefault="00E658C2" w:rsidP="00E658C2">
      <w:pPr>
        <w:widowControl/>
        <w:spacing w:beforeLines="50" w:before="156" w:line="300" w:lineRule="auto"/>
        <w:jc w:val="center"/>
        <w:outlineLvl w:val="0"/>
        <w:rPr>
          <w:b/>
          <w:sz w:val="34"/>
          <w:szCs w:val="34"/>
        </w:rPr>
      </w:pPr>
      <w:r w:rsidRPr="00691E84">
        <w:rPr>
          <w:rFonts w:hint="eastAsia"/>
          <w:b/>
          <w:sz w:val="34"/>
          <w:szCs w:val="34"/>
        </w:rPr>
        <w:t>大学英语</w:t>
      </w:r>
      <w:r w:rsidRPr="00691E84">
        <w:rPr>
          <w:rFonts w:hint="eastAsia"/>
          <w:b/>
          <w:sz w:val="34"/>
          <w:szCs w:val="34"/>
        </w:rPr>
        <w:t>I</w:t>
      </w:r>
      <w:r w:rsidR="003C2D80">
        <w:rPr>
          <w:rFonts w:hint="eastAsia"/>
          <w:b/>
          <w:sz w:val="34"/>
          <w:szCs w:val="34"/>
        </w:rPr>
        <w:t>I</w:t>
      </w:r>
      <w:r w:rsidRPr="00691E84">
        <w:rPr>
          <w:rFonts w:hint="eastAsia"/>
          <w:b/>
          <w:sz w:val="34"/>
          <w:szCs w:val="34"/>
        </w:rPr>
        <w:t>课程教学大纲</w:t>
      </w:r>
    </w:p>
    <w:p w:rsidR="00E658C2" w:rsidRDefault="00E658C2" w:rsidP="00E658C2">
      <w:pPr>
        <w:widowControl/>
        <w:spacing w:line="300" w:lineRule="auto"/>
        <w:ind w:leftChars="414" w:left="869" w:firstLineChars="600" w:firstLine="1440"/>
        <w:rPr>
          <w:rFonts w:ascii="宋体" w:hAnsi="宋体" w:cs="宋体"/>
          <w:kern w:val="0"/>
          <w:sz w:val="24"/>
        </w:rPr>
      </w:pPr>
      <w:r>
        <w:rPr>
          <w:rFonts w:ascii="宋体" w:hAnsi="宋体" w:cs="宋体" w:hint="eastAsia"/>
          <w:kern w:val="0"/>
          <w:sz w:val="24"/>
        </w:rPr>
        <w:t>（总学时数：</w:t>
      </w:r>
      <w:r>
        <w:rPr>
          <w:kern w:val="0"/>
          <w:sz w:val="24"/>
        </w:rPr>
        <w:t>6</w:t>
      </w:r>
      <w:r w:rsidR="003C2D80">
        <w:rPr>
          <w:rFonts w:hint="eastAsia"/>
          <w:kern w:val="0"/>
          <w:sz w:val="24"/>
        </w:rPr>
        <w:t>4</w:t>
      </w:r>
      <w:r>
        <w:rPr>
          <w:rFonts w:ascii="宋体" w:hAnsi="宋体" w:cs="宋体" w:hint="eastAsia"/>
          <w:kern w:val="0"/>
          <w:sz w:val="24"/>
        </w:rPr>
        <w:t>，学分数：</w:t>
      </w:r>
      <w:r>
        <w:rPr>
          <w:kern w:val="0"/>
          <w:sz w:val="24"/>
        </w:rPr>
        <w:t>4</w:t>
      </w:r>
      <w:r>
        <w:rPr>
          <w:rFonts w:ascii="宋体" w:hAnsi="宋体" w:cs="宋体" w:hint="eastAsia"/>
          <w:kern w:val="0"/>
          <w:sz w:val="24"/>
        </w:rPr>
        <w:t>）</w:t>
      </w:r>
    </w:p>
    <w:p w:rsidR="00E658C2" w:rsidRDefault="00E658C2" w:rsidP="00087462">
      <w:pPr>
        <w:widowControl/>
        <w:spacing w:beforeLines="50" w:before="156" w:line="300" w:lineRule="auto"/>
        <w:jc w:val="left"/>
        <w:rPr>
          <w:rFonts w:ascii="黑体" w:eastAsia="黑体" w:hAnsi="黑体"/>
          <w:kern w:val="0"/>
          <w:sz w:val="28"/>
          <w:szCs w:val="28"/>
        </w:rPr>
      </w:pPr>
      <w:r>
        <w:rPr>
          <w:rFonts w:ascii="黑体" w:eastAsia="黑体" w:hAnsi="黑体" w:cs="宋体" w:hint="eastAsia"/>
          <w:kern w:val="0"/>
          <w:sz w:val="28"/>
          <w:szCs w:val="28"/>
        </w:rPr>
        <w:t>一、总则</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二、教学对象</w:t>
      </w:r>
    </w:p>
    <w:p w:rsidR="00E658C2" w:rsidRDefault="00E658C2" w:rsidP="00E658C2">
      <w:pPr>
        <w:widowControl/>
        <w:adjustRightInd w:val="0"/>
        <w:spacing w:line="300" w:lineRule="auto"/>
        <w:ind w:firstLineChars="200" w:firstLine="480"/>
        <w:jc w:val="left"/>
        <w:rPr>
          <w:rFonts w:ascii="宋体" w:hAnsi="宋体" w:cs="宋体"/>
          <w:kern w:val="0"/>
          <w:sz w:val="24"/>
        </w:rPr>
      </w:pPr>
      <w:r>
        <w:rPr>
          <w:rFonts w:ascii="宋体" w:hAnsi="宋体" w:cs="宋体" w:hint="eastAsia"/>
          <w:kern w:val="0"/>
          <w:sz w:val="24"/>
        </w:rPr>
        <w:t>本大纲的教学对象是常州工学院15级非英语专业的本科生。按照教育部关于普通高级中学《英语课程标准》的要求，学生入学时应掌握基本的英语语音和语法知识，学会使用3000个单词和400-500个习惯用语和固定搭配，并在听、说、读、写、译等方面受过一定的训练。</w:t>
      </w: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三、课程的性质、任务和目的</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大学英语教学是高等教育的一个有机组成部分。</w:t>
      </w:r>
      <w:r w:rsidRPr="00323812">
        <w:rPr>
          <w:rFonts w:ascii="宋体" w:hAnsi="宋体" w:cs="宋体" w:hint="eastAsia"/>
          <w:kern w:val="0"/>
          <w:sz w:val="24"/>
        </w:rPr>
        <w:t>“大学英语”是非英语专业大学生的必修基础课程</w:t>
      </w:r>
      <w:r>
        <w:rPr>
          <w:rFonts w:ascii="宋体" w:hAnsi="宋体" w:cs="宋体" w:hint="eastAsia"/>
          <w:kern w:val="0"/>
          <w:sz w:val="24"/>
        </w:rPr>
        <w:t>，</w:t>
      </w:r>
      <w:r w:rsidRPr="00691E84">
        <w:rPr>
          <w:rFonts w:ascii="宋体" w:hAnsi="宋体" w:cs="宋体" w:hint="eastAsia"/>
          <w:kern w:val="0"/>
          <w:sz w:val="24"/>
        </w:rPr>
        <w:t>其教学安排在第一学年第一学期进行。</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大学英语是以英语语言知识与应用技能、学习策略和跨文化交际为主要内容，以外语教学理论为指导，集多种教学模式和教学手段为一体的教学体系。</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四、课程基本内容和要求</w:t>
      </w:r>
    </w:p>
    <w:p w:rsidR="00E658C2" w:rsidRDefault="00E658C2" w:rsidP="00E658C2">
      <w:pPr>
        <w:widowControl/>
        <w:spacing w:line="300" w:lineRule="auto"/>
        <w:ind w:firstLineChars="200" w:firstLine="480"/>
        <w:jc w:val="left"/>
        <w:rPr>
          <w:kern w:val="0"/>
          <w:sz w:val="24"/>
        </w:rPr>
      </w:pPr>
      <w:r w:rsidRPr="005211C5">
        <w:rPr>
          <w:rFonts w:hint="eastAsia"/>
          <w:kern w:val="0"/>
          <w:sz w:val="24"/>
        </w:rPr>
        <w:t>大学英语</w:t>
      </w:r>
      <w:r w:rsidRPr="005211C5">
        <w:rPr>
          <w:rFonts w:hint="eastAsia"/>
          <w:kern w:val="0"/>
          <w:sz w:val="24"/>
        </w:rPr>
        <w:t>I</w:t>
      </w:r>
      <w:r w:rsidR="003C2D80">
        <w:rPr>
          <w:rFonts w:hint="eastAsia"/>
          <w:kern w:val="0"/>
          <w:sz w:val="24"/>
        </w:rPr>
        <w:t>I</w:t>
      </w:r>
      <w:r>
        <w:rPr>
          <w:rFonts w:hint="eastAsia"/>
          <w:kern w:val="0"/>
          <w:sz w:val="24"/>
        </w:rPr>
        <w:t>课程教学内容包括</w:t>
      </w:r>
      <w:r w:rsidRPr="005211C5">
        <w:rPr>
          <w:rFonts w:hint="eastAsia"/>
          <w:kern w:val="0"/>
          <w:sz w:val="24"/>
        </w:rPr>
        <w:t>听、说、读、写、译</w:t>
      </w:r>
      <w:r>
        <w:rPr>
          <w:rFonts w:hint="eastAsia"/>
          <w:kern w:val="0"/>
          <w:sz w:val="24"/>
        </w:rPr>
        <w:t>等</w:t>
      </w:r>
      <w:r w:rsidRPr="005211C5">
        <w:rPr>
          <w:rFonts w:hint="eastAsia"/>
          <w:kern w:val="0"/>
          <w:sz w:val="24"/>
        </w:rPr>
        <w:t>综合</w:t>
      </w:r>
      <w:r>
        <w:rPr>
          <w:rFonts w:hint="eastAsia"/>
          <w:kern w:val="0"/>
          <w:sz w:val="24"/>
        </w:rPr>
        <w:t>训练，</w:t>
      </w:r>
      <w:r w:rsidRPr="005211C5">
        <w:rPr>
          <w:rFonts w:hint="eastAsia"/>
          <w:kern w:val="0"/>
          <w:sz w:val="24"/>
        </w:rPr>
        <w:t>旨在夯实学生英语语言基础，进一步提高学生英语综合运用能力</w:t>
      </w:r>
      <w:r>
        <w:rPr>
          <w:rFonts w:hint="eastAsia"/>
          <w:kern w:val="0"/>
          <w:sz w:val="24"/>
        </w:rPr>
        <w:t>。</w:t>
      </w:r>
    </w:p>
    <w:p w:rsidR="00E658C2" w:rsidRDefault="00E658C2" w:rsidP="00E658C2">
      <w:pPr>
        <w:widowControl/>
        <w:spacing w:line="300" w:lineRule="auto"/>
        <w:ind w:firstLineChars="200" w:firstLine="480"/>
        <w:jc w:val="left"/>
        <w:rPr>
          <w:kern w:val="0"/>
          <w:sz w:val="24"/>
        </w:rPr>
      </w:pPr>
      <w:r w:rsidRPr="00323812">
        <w:rPr>
          <w:rFonts w:hint="eastAsia"/>
          <w:kern w:val="0"/>
          <w:sz w:val="24"/>
        </w:rPr>
        <w:t>经过大学英语</w:t>
      </w:r>
      <w:r>
        <w:rPr>
          <w:rFonts w:hint="eastAsia"/>
          <w:kern w:val="0"/>
          <w:sz w:val="24"/>
        </w:rPr>
        <w:t>I</w:t>
      </w:r>
      <w:r w:rsidR="003C2D80">
        <w:rPr>
          <w:rFonts w:hint="eastAsia"/>
          <w:kern w:val="0"/>
          <w:sz w:val="24"/>
        </w:rPr>
        <w:t>I</w:t>
      </w:r>
      <w:r w:rsidRPr="00323812">
        <w:rPr>
          <w:rFonts w:hint="eastAsia"/>
          <w:kern w:val="0"/>
          <w:sz w:val="24"/>
        </w:rPr>
        <w:t>课程的学习，学生在听、说、读、写、译等方面将达到以下要求：</w:t>
      </w:r>
    </w:p>
    <w:p w:rsidR="00E658C2" w:rsidRDefault="00E658C2" w:rsidP="00E658C2">
      <w:pPr>
        <w:widowControl/>
        <w:spacing w:line="300" w:lineRule="auto"/>
        <w:ind w:firstLineChars="200" w:firstLine="480"/>
        <w:jc w:val="left"/>
        <w:rPr>
          <w:kern w:val="0"/>
          <w:sz w:val="24"/>
        </w:rPr>
      </w:pPr>
      <w:r>
        <w:rPr>
          <w:rFonts w:hint="eastAsia"/>
          <w:kern w:val="0"/>
          <w:sz w:val="24"/>
        </w:rPr>
        <w:t>听：能听懂英语讲课及简短会话和谈话，抓住中心大意和要点。</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t>说：学会基本的课堂用语，能用英语提问并回答教师就课文提出的问题。</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t>读：能读懂语言难度一般的普通题材的文章，学会基本的阅读技能。阅读速度为每分钟</w:t>
      </w:r>
      <w:r>
        <w:rPr>
          <w:kern w:val="0"/>
          <w:sz w:val="24"/>
        </w:rPr>
        <w:t>6</w:t>
      </w:r>
      <w:r w:rsidR="003C2D80">
        <w:rPr>
          <w:rFonts w:hint="eastAsia"/>
          <w:kern w:val="0"/>
          <w:sz w:val="24"/>
        </w:rPr>
        <w:t>5</w:t>
      </w:r>
      <w:r>
        <w:rPr>
          <w:kern w:val="0"/>
          <w:sz w:val="24"/>
        </w:rPr>
        <w:t>-</w:t>
      </w:r>
      <w:r w:rsidR="003C2D80">
        <w:rPr>
          <w:rFonts w:hint="eastAsia"/>
          <w:kern w:val="0"/>
          <w:sz w:val="24"/>
        </w:rPr>
        <w:t>9</w:t>
      </w:r>
      <w:r>
        <w:rPr>
          <w:kern w:val="0"/>
          <w:sz w:val="24"/>
        </w:rPr>
        <w:t>0</w:t>
      </w:r>
      <w:r>
        <w:rPr>
          <w:rFonts w:ascii="宋体" w:hAnsi="宋体" w:cs="宋体" w:hint="eastAsia"/>
          <w:kern w:val="0"/>
          <w:sz w:val="24"/>
        </w:rPr>
        <w:t>个单词。</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lastRenderedPageBreak/>
        <w:t>写：能根据所学课文做笔记，回答问题，完成提纲和填写表格，能就所学内容在半小时内写出</w:t>
      </w:r>
      <w:r>
        <w:rPr>
          <w:kern w:val="0"/>
          <w:sz w:val="24"/>
        </w:rPr>
        <w:t>100</w:t>
      </w:r>
      <w:r>
        <w:rPr>
          <w:rFonts w:ascii="宋体" w:hAnsi="宋体" w:cs="宋体" w:hint="eastAsia"/>
          <w:kern w:val="0"/>
          <w:sz w:val="24"/>
        </w:rPr>
        <w:t>词左右的短文。内容比较连贯，语法基本正确。</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译：能翻译难度低于课文的英语文章，理解正确，译文基本达意，译速每小时</w:t>
      </w:r>
      <w:r>
        <w:rPr>
          <w:kern w:val="0"/>
          <w:sz w:val="24"/>
        </w:rPr>
        <w:t>250</w:t>
      </w:r>
      <w:r>
        <w:rPr>
          <w:rFonts w:ascii="宋体" w:hAnsi="宋体" w:cs="宋体" w:hint="eastAsia"/>
          <w:kern w:val="0"/>
          <w:sz w:val="24"/>
        </w:rPr>
        <w:t>英语词。能译出句子结构比较简单的汉语，译文达意，基本无重大语言错误，译速每小时</w:t>
      </w:r>
      <w:r>
        <w:rPr>
          <w:kern w:val="0"/>
          <w:sz w:val="24"/>
        </w:rPr>
        <w:t>200</w:t>
      </w:r>
      <w:r>
        <w:rPr>
          <w:rFonts w:ascii="宋体" w:hAnsi="宋体" w:cs="宋体" w:hint="eastAsia"/>
          <w:kern w:val="0"/>
          <w:sz w:val="24"/>
        </w:rPr>
        <w:t>汉字左右。</w:t>
      </w:r>
    </w:p>
    <w:p w:rsidR="00E658C2" w:rsidRPr="00221859"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五、学时分配</w:t>
      </w:r>
    </w:p>
    <w:tbl>
      <w:tblPr>
        <w:tblStyle w:val="a4"/>
        <w:tblW w:w="0" w:type="auto"/>
        <w:tblInd w:w="870" w:type="dxa"/>
        <w:tblLook w:val="04A0" w:firstRow="1" w:lastRow="0" w:firstColumn="1" w:lastColumn="0" w:noHBand="0" w:noVBand="1"/>
      </w:tblPr>
      <w:tblGrid>
        <w:gridCol w:w="1706"/>
        <w:gridCol w:w="1982"/>
        <w:gridCol w:w="1982"/>
        <w:gridCol w:w="1982"/>
      </w:tblGrid>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序号</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课程模块</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讲  授</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小  计</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听  力</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口  语</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3C2D80" w:rsidP="00556C65">
            <w:pPr>
              <w:widowControl/>
              <w:spacing w:line="300" w:lineRule="auto"/>
              <w:jc w:val="center"/>
              <w:rPr>
                <w:sz w:val="24"/>
              </w:rPr>
            </w:pPr>
            <w:r>
              <w:rPr>
                <w:rFonts w:ascii="宋体" w:hAnsi="宋体" w:cs="宋体" w:hint="eastAsia"/>
                <w:sz w:val="24"/>
              </w:rPr>
              <w:t>8</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3C2D80" w:rsidP="00556C65">
            <w:pPr>
              <w:widowControl/>
              <w:spacing w:line="300" w:lineRule="auto"/>
              <w:jc w:val="center"/>
              <w:rPr>
                <w:sz w:val="24"/>
              </w:rPr>
            </w:pPr>
            <w:r>
              <w:rPr>
                <w:rFonts w:ascii="宋体" w:hAnsi="宋体" w:cs="宋体" w:hint="eastAsia"/>
                <w:sz w:val="24"/>
              </w:rPr>
              <w:t>8</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3</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阅  读</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24</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写  译</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r>
      <w:tr w:rsidR="00E658C2" w:rsidTr="00556C65">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rFonts w:ascii="宋体" w:hAnsi="宋体" w:cs="宋体"/>
                <w:sz w:val="24"/>
              </w:rPr>
            </w:pPr>
            <w:r>
              <w:rPr>
                <w:rFonts w:ascii="宋体" w:hAnsi="宋体" w:cs="宋体" w:hint="eastAsia"/>
                <w:sz w:val="24"/>
              </w:rPr>
              <w:t>合计</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3C2D80">
            <w:pPr>
              <w:widowControl/>
              <w:spacing w:line="300" w:lineRule="auto"/>
              <w:jc w:val="center"/>
              <w:rPr>
                <w:rFonts w:ascii="宋体" w:hAnsi="宋体" w:cs="宋体"/>
                <w:sz w:val="24"/>
              </w:rPr>
            </w:pPr>
            <w:r>
              <w:rPr>
                <w:rFonts w:ascii="宋体" w:hAnsi="宋体" w:cs="宋体" w:hint="eastAsia"/>
                <w:sz w:val="24"/>
              </w:rPr>
              <w:t>6</w:t>
            </w:r>
            <w:r w:rsidR="003C2D80">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3C2D80">
            <w:pPr>
              <w:widowControl/>
              <w:spacing w:line="300" w:lineRule="auto"/>
              <w:jc w:val="center"/>
              <w:rPr>
                <w:rFonts w:ascii="宋体" w:hAnsi="宋体" w:cs="宋体"/>
                <w:sz w:val="24"/>
              </w:rPr>
            </w:pPr>
            <w:r>
              <w:rPr>
                <w:rFonts w:ascii="宋体" w:hAnsi="宋体" w:cs="宋体" w:hint="eastAsia"/>
                <w:sz w:val="24"/>
              </w:rPr>
              <w:t>6</w:t>
            </w:r>
            <w:r w:rsidR="003C2D80">
              <w:rPr>
                <w:rFonts w:ascii="宋体" w:hAnsi="宋体" w:cs="宋体" w:hint="eastAsia"/>
                <w:sz w:val="24"/>
              </w:rPr>
              <w:t>4</w:t>
            </w:r>
          </w:p>
        </w:tc>
      </w:tr>
    </w:tbl>
    <w:p w:rsidR="00E658C2" w:rsidRDefault="00E658C2" w:rsidP="00E658C2">
      <w:pPr>
        <w:widowControl/>
        <w:spacing w:line="300" w:lineRule="auto"/>
        <w:ind w:left="870" w:firstLineChars="200" w:firstLine="422"/>
        <w:jc w:val="left"/>
        <w:rPr>
          <w:rFonts w:ascii="宋体" w:hAnsi="宋体" w:cs="宋体"/>
          <w:b/>
          <w:kern w:val="0"/>
          <w:szCs w:val="21"/>
        </w:rPr>
      </w:pP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六、教学模式</w:t>
      </w:r>
    </w:p>
    <w:p w:rsidR="00E658C2" w:rsidRDefault="00E658C2" w:rsidP="00E658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七、教学评估</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w:t>
      </w:r>
      <w:r w:rsidRPr="00A80078">
        <w:rPr>
          <w:rFonts w:hint="eastAsia"/>
          <w:kern w:val="0"/>
          <w:sz w:val="24"/>
        </w:rPr>
        <w:t>语</w:t>
      </w:r>
      <w:r w:rsidR="003C2D80" w:rsidRPr="00A80078">
        <w:rPr>
          <w:rFonts w:hint="eastAsia"/>
          <w:kern w:val="0"/>
          <w:sz w:val="24"/>
        </w:rPr>
        <w:t>I</w:t>
      </w:r>
      <w:r w:rsidRPr="00A80078">
        <w:rPr>
          <w:rFonts w:hint="eastAsia"/>
          <w:kern w:val="0"/>
          <w:sz w:val="24"/>
        </w:rPr>
        <w:t>I</w:t>
      </w:r>
      <w:r w:rsidRPr="00A80078">
        <w:rPr>
          <w:rFonts w:hint="eastAsia"/>
          <w:kern w:val="0"/>
          <w:sz w:val="24"/>
        </w:rPr>
        <w:t>课</w:t>
      </w:r>
      <w:r>
        <w:rPr>
          <w:rFonts w:ascii="宋体" w:hAnsi="宋体" w:cs="宋体" w:hint="eastAsia"/>
          <w:kern w:val="0"/>
          <w:sz w:val="24"/>
        </w:rPr>
        <w:t>程</w:t>
      </w:r>
      <w:r w:rsidRPr="00221859">
        <w:rPr>
          <w:rFonts w:ascii="宋体" w:hAnsi="宋体" w:cs="宋体" w:hint="eastAsia"/>
          <w:kern w:val="0"/>
          <w:sz w:val="24"/>
        </w:rPr>
        <w:t>每学期评定一次成绩，采取形成性评估和终结性评估相结合的</w:t>
      </w:r>
      <w:r>
        <w:rPr>
          <w:rFonts w:ascii="宋体" w:hAnsi="宋体" w:cs="宋体" w:hint="eastAsia"/>
          <w:kern w:val="0"/>
          <w:sz w:val="24"/>
        </w:rPr>
        <w:t>教学评估</w:t>
      </w:r>
      <w:r w:rsidRPr="00221859">
        <w:rPr>
          <w:rFonts w:ascii="宋体" w:hAnsi="宋体" w:cs="宋体" w:hint="eastAsia"/>
          <w:kern w:val="0"/>
          <w:sz w:val="24"/>
        </w:rPr>
        <w:t>方式</w:t>
      </w:r>
      <w:r w:rsidR="009206A1">
        <w:rPr>
          <w:rFonts w:ascii="宋体" w:hAnsi="宋体" w:cs="宋体" w:hint="eastAsia"/>
          <w:kern w:val="0"/>
          <w:sz w:val="24"/>
        </w:rPr>
        <w:t>，</w:t>
      </w:r>
      <w:r w:rsidR="009206A1" w:rsidRPr="009206A1">
        <w:rPr>
          <w:rFonts w:ascii="宋体" w:hAnsi="宋体" w:cs="宋体" w:hint="eastAsia"/>
          <w:kern w:val="0"/>
          <w:sz w:val="24"/>
        </w:rPr>
        <w:t>其中形成性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总成绩的40%，终结性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总成绩的60%。</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w:t>
      </w:r>
      <w:r>
        <w:rPr>
          <w:rFonts w:ascii="宋体" w:hAnsi="宋体" w:cs="宋体" w:hint="eastAsia"/>
          <w:kern w:val="0"/>
          <w:sz w:val="24"/>
          <w:shd w:val="clear" w:color="auto" w:fill="FFFFFF"/>
        </w:rPr>
        <w:lastRenderedPageBreak/>
        <w:t>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E658C2" w:rsidRDefault="00E658C2" w:rsidP="00E658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58C2" w:rsidRDefault="00E658C2" w:rsidP="00087462">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八、有关说明</w:t>
      </w:r>
    </w:p>
    <w:p w:rsidR="00E658C2" w:rsidRDefault="00E658C2" w:rsidP="00087462">
      <w:pPr>
        <w:widowControl/>
        <w:spacing w:line="300" w:lineRule="auto"/>
        <w:jc w:val="left"/>
        <w:rPr>
          <w:rFonts w:ascii="宋体" w:hAnsi="宋体" w:cs="宋体"/>
          <w:kern w:val="0"/>
          <w:sz w:val="24"/>
        </w:rPr>
      </w:pPr>
      <w:r>
        <w:rPr>
          <w:rFonts w:ascii="宋体" w:hAnsi="宋体" w:cs="宋体" w:hint="eastAsia"/>
          <w:kern w:val="0"/>
          <w:sz w:val="24"/>
        </w:rPr>
        <w:t xml:space="preserve">（一）先修课程: </w:t>
      </w:r>
    </w:p>
    <w:p w:rsidR="00E658C2" w:rsidRDefault="003C2D80" w:rsidP="00087462">
      <w:pPr>
        <w:widowControl/>
        <w:spacing w:line="300" w:lineRule="auto"/>
        <w:ind w:firstLineChars="300" w:firstLine="720"/>
        <w:jc w:val="left"/>
        <w:rPr>
          <w:kern w:val="0"/>
          <w:sz w:val="24"/>
        </w:rPr>
      </w:pPr>
      <w:r>
        <w:rPr>
          <w:rFonts w:ascii="宋体" w:hAnsi="宋体" w:cs="宋体" w:hint="eastAsia"/>
          <w:kern w:val="0"/>
          <w:sz w:val="24"/>
        </w:rPr>
        <w:t>大学</w:t>
      </w:r>
      <w:r w:rsidR="00E658C2">
        <w:rPr>
          <w:rFonts w:ascii="宋体" w:hAnsi="宋体" w:cs="宋体" w:hint="eastAsia"/>
          <w:kern w:val="0"/>
          <w:sz w:val="24"/>
        </w:rPr>
        <w:t>英语</w:t>
      </w:r>
      <w:bookmarkStart w:id="1" w:name="_GoBack"/>
      <w:r w:rsidRPr="00A80078">
        <w:rPr>
          <w:rFonts w:hint="eastAsia"/>
          <w:kern w:val="0"/>
          <w:sz w:val="24"/>
        </w:rPr>
        <w:t>I</w:t>
      </w:r>
    </w:p>
    <w:bookmarkEnd w:id="1"/>
    <w:p w:rsidR="00E658C2" w:rsidRDefault="00E658C2" w:rsidP="00087462">
      <w:pPr>
        <w:widowControl/>
        <w:spacing w:line="300" w:lineRule="auto"/>
        <w:jc w:val="left"/>
        <w:rPr>
          <w:kern w:val="0"/>
          <w:sz w:val="24"/>
        </w:rPr>
      </w:pPr>
      <w:r>
        <w:rPr>
          <w:rFonts w:ascii="宋体" w:hAnsi="宋体" w:cs="宋体" w:hint="eastAsia"/>
          <w:kern w:val="0"/>
          <w:sz w:val="24"/>
        </w:rPr>
        <w:t>（二）教学建议</w:t>
      </w:r>
    </w:p>
    <w:p w:rsidR="00E658C2" w:rsidRDefault="00E658C2" w:rsidP="00087462">
      <w:pPr>
        <w:widowControl/>
        <w:spacing w:line="300" w:lineRule="auto"/>
        <w:ind w:firstLineChars="300" w:firstLine="720"/>
        <w:jc w:val="left"/>
        <w:rPr>
          <w:kern w:val="0"/>
          <w:sz w:val="24"/>
        </w:rPr>
      </w:pPr>
      <w:r>
        <w:rPr>
          <w:rFonts w:ascii="宋体" w:hAnsi="宋体" w:cs="宋体" w:hint="eastAsia"/>
          <w:kern w:val="0"/>
          <w:sz w:val="24"/>
        </w:rPr>
        <w:t>实行分级教学、分类指导、自主学习。</w:t>
      </w:r>
    </w:p>
    <w:p w:rsidR="00E658C2" w:rsidRDefault="00E658C2" w:rsidP="00087462">
      <w:pPr>
        <w:widowControl/>
        <w:spacing w:line="300" w:lineRule="auto"/>
        <w:jc w:val="left"/>
        <w:rPr>
          <w:kern w:val="0"/>
          <w:sz w:val="24"/>
        </w:rPr>
      </w:pPr>
      <w:r>
        <w:rPr>
          <w:rFonts w:ascii="宋体" w:hAnsi="宋体" w:cs="宋体" w:hint="eastAsia"/>
          <w:kern w:val="0"/>
          <w:sz w:val="24"/>
        </w:rPr>
        <w:t>（三）教学参考书</w:t>
      </w:r>
    </w:p>
    <w:p w:rsidR="003C2D80" w:rsidRDefault="00E658C2" w:rsidP="00087462">
      <w:pPr>
        <w:widowControl/>
        <w:spacing w:line="300" w:lineRule="auto"/>
        <w:jc w:val="left"/>
        <w:rPr>
          <w:rFonts w:ascii="宋体" w:hAnsi="宋体" w:cs="宋体"/>
          <w:kern w:val="0"/>
          <w:sz w:val="24"/>
        </w:rPr>
      </w:pPr>
      <w:r w:rsidRPr="00087462">
        <w:rPr>
          <w:rFonts w:ascii="宋体" w:hAnsi="宋体" w:cs="宋体"/>
          <w:kern w:val="0"/>
          <w:sz w:val="24"/>
        </w:rPr>
        <w:t>1</w:t>
      </w:r>
      <w:r>
        <w:rPr>
          <w:rFonts w:ascii="宋体" w:hAnsi="宋体" w:cs="宋体" w:hint="eastAsia"/>
          <w:kern w:val="0"/>
          <w:sz w:val="24"/>
        </w:rPr>
        <w:t>、</w:t>
      </w:r>
      <w:r w:rsidR="003C2D80" w:rsidRPr="00D74865">
        <w:rPr>
          <w:rFonts w:ascii="宋体" w:hAnsi="宋体" w:cs="宋体" w:hint="eastAsia"/>
          <w:kern w:val="0"/>
          <w:sz w:val="24"/>
        </w:rPr>
        <w:t>郑树棠</w:t>
      </w:r>
      <w:r w:rsidR="003C2D80">
        <w:rPr>
          <w:rFonts w:hint="eastAsia"/>
          <w:kern w:val="0"/>
          <w:sz w:val="24"/>
        </w:rPr>
        <w:t xml:space="preserve">. </w:t>
      </w:r>
      <w:r w:rsidR="003C2D80" w:rsidRPr="00D74865">
        <w:rPr>
          <w:rFonts w:ascii="宋体" w:hAnsi="宋体" w:cs="宋体" w:hint="eastAsia"/>
          <w:kern w:val="0"/>
          <w:sz w:val="24"/>
        </w:rPr>
        <w:t>新视野大学英语读写教程（第二版）第</w:t>
      </w:r>
      <w:r w:rsidR="00087462">
        <w:rPr>
          <w:rFonts w:ascii="宋体" w:hAnsi="宋体" w:cs="宋体" w:hint="eastAsia"/>
          <w:kern w:val="0"/>
          <w:sz w:val="24"/>
        </w:rPr>
        <w:t>2</w:t>
      </w:r>
      <w:r w:rsidR="003C2D80" w:rsidRPr="00D74865">
        <w:rPr>
          <w:rFonts w:ascii="宋体" w:hAnsi="宋体" w:cs="宋体" w:hint="eastAsia"/>
          <w:kern w:val="0"/>
          <w:sz w:val="24"/>
        </w:rPr>
        <w:t>册</w:t>
      </w:r>
      <w:r w:rsidR="003C2D80">
        <w:rPr>
          <w:rFonts w:hint="eastAsia"/>
          <w:kern w:val="0"/>
          <w:sz w:val="24"/>
        </w:rPr>
        <w:t xml:space="preserve">. </w:t>
      </w:r>
      <w:r w:rsidR="003C2D80" w:rsidRPr="00D74865">
        <w:rPr>
          <w:rFonts w:ascii="宋体" w:hAnsi="宋体" w:cs="宋体" w:hint="eastAsia"/>
          <w:kern w:val="0"/>
          <w:sz w:val="24"/>
        </w:rPr>
        <w:t>外语教学与研究出版社</w:t>
      </w:r>
    </w:p>
    <w:p w:rsidR="00E658C2" w:rsidRPr="003C2D80" w:rsidRDefault="00E658C2" w:rsidP="00087462">
      <w:pPr>
        <w:widowControl/>
        <w:spacing w:line="300" w:lineRule="auto"/>
        <w:jc w:val="left"/>
        <w:rPr>
          <w:rFonts w:ascii="宋体" w:hAnsi="宋体" w:cs="宋体"/>
          <w:kern w:val="0"/>
          <w:sz w:val="24"/>
        </w:rPr>
      </w:pPr>
      <w:r>
        <w:rPr>
          <w:rFonts w:ascii="宋体" w:hAnsi="宋体" w:cs="宋体" w:hint="eastAsia"/>
          <w:kern w:val="0"/>
          <w:sz w:val="24"/>
        </w:rPr>
        <w:t>2</w:t>
      </w:r>
      <w:r w:rsidRPr="00D74865">
        <w:rPr>
          <w:rFonts w:ascii="宋体" w:hAnsi="宋体" w:cs="宋体" w:hint="eastAsia"/>
          <w:kern w:val="0"/>
          <w:sz w:val="24"/>
        </w:rPr>
        <w:t>、</w:t>
      </w:r>
      <w:r>
        <w:rPr>
          <w:rFonts w:ascii="宋体" w:hAnsi="宋体" w:cs="宋体" w:hint="eastAsia"/>
          <w:kern w:val="0"/>
          <w:sz w:val="24"/>
        </w:rPr>
        <w:t>虞苏美</w:t>
      </w:r>
      <w:r>
        <w:rPr>
          <w:rFonts w:hint="eastAsia"/>
          <w:kern w:val="0"/>
          <w:sz w:val="24"/>
        </w:rPr>
        <w:t xml:space="preserve">. </w:t>
      </w:r>
      <w:r w:rsidR="003C2D80">
        <w:rPr>
          <w:rFonts w:ascii="宋体" w:hAnsi="宋体" w:cs="宋体" w:hint="eastAsia"/>
          <w:kern w:val="0"/>
          <w:sz w:val="24"/>
        </w:rPr>
        <w:t>全新版</w:t>
      </w:r>
      <w:r>
        <w:rPr>
          <w:rFonts w:ascii="宋体" w:hAnsi="宋体" w:cs="宋体" w:hint="eastAsia"/>
          <w:kern w:val="0"/>
          <w:sz w:val="24"/>
        </w:rPr>
        <w:t>大学英语听说教程</w:t>
      </w:r>
      <w:r w:rsidR="003C2D80" w:rsidRPr="003C2D80">
        <w:rPr>
          <w:rFonts w:ascii="宋体" w:hAnsi="宋体" w:cs="宋体" w:hint="eastAsia"/>
          <w:kern w:val="0"/>
          <w:sz w:val="24"/>
        </w:rPr>
        <w:t>（第二版）</w:t>
      </w:r>
      <w:r w:rsidRPr="00D74865">
        <w:rPr>
          <w:rFonts w:ascii="宋体" w:hAnsi="宋体" w:cs="宋体" w:hint="eastAsia"/>
          <w:kern w:val="0"/>
          <w:sz w:val="24"/>
        </w:rPr>
        <w:t>第</w:t>
      </w:r>
      <w:r w:rsidR="00087462">
        <w:rPr>
          <w:rFonts w:ascii="宋体" w:hAnsi="宋体" w:cs="宋体" w:hint="eastAsia"/>
          <w:kern w:val="0"/>
          <w:sz w:val="24"/>
        </w:rPr>
        <w:t>2</w:t>
      </w:r>
      <w:r w:rsidRPr="00D74865">
        <w:rPr>
          <w:rFonts w:ascii="宋体" w:hAnsi="宋体" w:cs="宋体" w:hint="eastAsia"/>
          <w:kern w:val="0"/>
          <w:sz w:val="24"/>
        </w:rPr>
        <w:t>册</w:t>
      </w:r>
      <w:r>
        <w:rPr>
          <w:rFonts w:hint="eastAsia"/>
          <w:kern w:val="0"/>
          <w:sz w:val="24"/>
        </w:rPr>
        <w:t>.</w:t>
      </w:r>
      <w:r>
        <w:rPr>
          <w:rFonts w:ascii="宋体" w:hAnsi="宋体" w:cs="宋体" w:hint="eastAsia"/>
          <w:kern w:val="0"/>
          <w:sz w:val="24"/>
        </w:rPr>
        <w:t xml:space="preserve"> 上海外语教育出版社</w:t>
      </w:r>
    </w:p>
    <w:p w:rsidR="00E658C2" w:rsidRPr="003C2D80" w:rsidRDefault="00E658C2" w:rsidP="00E658C2">
      <w:pPr>
        <w:widowControl/>
        <w:tabs>
          <w:tab w:val="left" w:pos="720"/>
        </w:tabs>
        <w:spacing w:line="300" w:lineRule="auto"/>
        <w:rPr>
          <w:sz w:val="24"/>
        </w:rPr>
      </w:pPr>
    </w:p>
    <w:p w:rsidR="00E658C2" w:rsidRPr="00087462" w:rsidRDefault="00E658C2" w:rsidP="00E658C2">
      <w:pPr>
        <w:widowControl/>
        <w:spacing w:line="300" w:lineRule="auto"/>
        <w:jc w:val="left"/>
        <w:rPr>
          <w:rFonts w:ascii="宋体" w:hAnsi="宋体" w:cs="宋体"/>
          <w:kern w:val="0"/>
          <w:sz w:val="24"/>
        </w:rPr>
      </w:pPr>
    </w:p>
    <w:p w:rsidR="00E658C2" w:rsidRDefault="00E658C2" w:rsidP="00E658C2">
      <w:pPr>
        <w:widowControl/>
        <w:spacing w:line="300" w:lineRule="auto"/>
        <w:ind w:left="1395"/>
        <w:jc w:val="right"/>
        <w:rPr>
          <w:rFonts w:ascii="宋体" w:hAnsi="宋体" w:cs="宋体"/>
          <w:kern w:val="0"/>
          <w:sz w:val="24"/>
        </w:rPr>
      </w:pPr>
      <w:r>
        <w:rPr>
          <w:rFonts w:ascii="宋体" w:hAnsi="宋体" w:cs="宋体" w:hint="eastAsia"/>
          <w:kern w:val="0"/>
          <w:sz w:val="24"/>
        </w:rPr>
        <w:t>制定人：汪顺来</w:t>
      </w:r>
    </w:p>
    <w:p w:rsidR="00E658C2" w:rsidRDefault="00E658C2" w:rsidP="00E658C2">
      <w:pPr>
        <w:widowControl/>
        <w:spacing w:line="300" w:lineRule="auto"/>
        <w:ind w:left="1395"/>
        <w:jc w:val="right"/>
        <w:rPr>
          <w:rFonts w:ascii="宋体" w:hAnsi="宋体" w:cs="宋体"/>
          <w:kern w:val="0"/>
          <w:sz w:val="24"/>
        </w:rPr>
      </w:pPr>
      <w:r>
        <w:rPr>
          <w:rFonts w:ascii="宋体" w:hAnsi="宋体" w:cs="宋体" w:hint="eastAsia"/>
          <w:kern w:val="0"/>
          <w:sz w:val="24"/>
        </w:rPr>
        <w:t xml:space="preserve">审核人：马  </w:t>
      </w:r>
      <w:proofErr w:type="gramStart"/>
      <w:r>
        <w:rPr>
          <w:rFonts w:ascii="宋体" w:hAnsi="宋体" w:cs="宋体" w:hint="eastAsia"/>
          <w:kern w:val="0"/>
          <w:sz w:val="24"/>
        </w:rPr>
        <w:t>霞</w:t>
      </w:r>
      <w:proofErr w:type="gramEnd"/>
    </w:p>
    <w:p w:rsidR="00E658C2" w:rsidRDefault="00E658C2" w:rsidP="00E658C2">
      <w:pPr>
        <w:widowControl/>
        <w:spacing w:line="300" w:lineRule="auto"/>
        <w:ind w:left="1395"/>
        <w:jc w:val="right"/>
        <w:rPr>
          <w:rFonts w:ascii="宋体" w:hAnsi="宋体" w:cs="宋体"/>
          <w:kern w:val="0"/>
          <w:sz w:val="24"/>
        </w:rPr>
      </w:pPr>
      <w:r>
        <w:rPr>
          <w:rFonts w:ascii="宋体" w:hAnsi="宋体" w:cs="宋体" w:hint="eastAsia"/>
          <w:kern w:val="0"/>
          <w:sz w:val="24"/>
        </w:rPr>
        <w:t>批准人：潘金林</w:t>
      </w:r>
    </w:p>
    <w:p w:rsidR="00282C5E" w:rsidRPr="003C2D80" w:rsidRDefault="003C2D80" w:rsidP="003C2D80">
      <w:pPr>
        <w:widowControl/>
        <w:spacing w:line="300" w:lineRule="auto"/>
        <w:ind w:right="240"/>
        <w:jc w:val="right"/>
        <w:rPr>
          <w:rFonts w:ascii="宋体" w:hAnsi="宋体" w:cs="宋体"/>
          <w:kern w:val="0"/>
          <w:sz w:val="24"/>
        </w:rPr>
      </w:pPr>
      <w:r w:rsidRPr="003C2D80">
        <w:rPr>
          <w:rFonts w:ascii="宋体" w:hAnsi="宋体" w:cs="宋体" w:hint="eastAsia"/>
          <w:kern w:val="0"/>
          <w:sz w:val="24"/>
        </w:rPr>
        <w:t>2015年9月</w:t>
      </w:r>
    </w:p>
    <w:sectPr w:rsidR="00282C5E" w:rsidRPr="003C2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7D" w:rsidRDefault="0046037D" w:rsidP="00087462">
      <w:r>
        <w:separator/>
      </w:r>
    </w:p>
  </w:endnote>
  <w:endnote w:type="continuationSeparator" w:id="0">
    <w:p w:rsidR="0046037D" w:rsidRDefault="0046037D" w:rsidP="0008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7D" w:rsidRDefault="0046037D" w:rsidP="00087462">
      <w:r>
        <w:separator/>
      </w:r>
    </w:p>
  </w:footnote>
  <w:footnote w:type="continuationSeparator" w:id="0">
    <w:p w:rsidR="0046037D" w:rsidRDefault="0046037D" w:rsidP="00087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C5BEE"/>
    <w:multiLevelType w:val="multilevel"/>
    <w:tmpl w:val="561C5BE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561C5E8F"/>
    <w:multiLevelType w:val="singleLevel"/>
    <w:tmpl w:val="561C5E8F"/>
    <w:lvl w:ilvl="0">
      <w:start w:val="2"/>
      <w:numFmt w:val="decimal"/>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84"/>
    <w:rsid w:val="000024C5"/>
    <w:rsid w:val="000548A0"/>
    <w:rsid w:val="0007708A"/>
    <w:rsid w:val="00081B4E"/>
    <w:rsid w:val="00087462"/>
    <w:rsid w:val="000C7E71"/>
    <w:rsid w:val="000D0FF9"/>
    <w:rsid w:val="000D35D6"/>
    <w:rsid w:val="000F1A4C"/>
    <w:rsid w:val="00120B1F"/>
    <w:rsid w:val="001468A7"/>
    <w:rsid w:val="0015167E"/>
    <w:rsid w:val="001542DA"/>
    <w:rsid w:val="0015589B"/>
    <w:rsid w:val="0017506D"/>
    <w:rsid w:val="00190D42"/>
    <w:rsid w:val="001926B9"/>
    <w:rsid w:val="001A3C6F"/>
    <w:rsid w:val="001A5C3D"/>
    <w:rsid w:val="001A6560"/>
    <w:rsid w:val="001D5721"/>
    <w:rsid w:val="001D7D9C"/>
    <w:rsid w:val="00202A24"/>
    <w:rsid w:val="00215C7C"/>
    <w:rsid w:val="00221859"/>
    <w:rsid w:val="00234381"/>
    <w:rsid w:val="0023500C"/>
    <w:rsid w:val="00261A4F"/>
    <w:rsid w:val="00275FAD"/>
    <w:rsid w:val="00277138"/>
    <w:rsid w:val="00282C5E"/>
    <w:rsid w:val="002836B5"/>
    <w:rsid w:val="002949CC"/>
    <w:rsid w:val="002C31F2"/>
    <w:rsid w:val="002C6D51"/>
    <w:rsid w:val="002D7A1E"/>
    <w:rsid w:val="002E2C54"/>
    <w:rsid w:val="003024F8"/>
    <w:rsid w:val="00320D9C"/>
    <w:rsid w:val="003234AB"/>
    <w:rsid w:val="00323812"/>
    <w:rsid w:val="00380C42"/>
    <w:rsid w:val="00391863"/>
    <w:rsid w:val="003B72A6"/>
    <w:rsid w:val="003C2D80"/>
    <w:rsid w:val="003C6578"/>
    <w:rsid w:val="003E029E"/>
    <w:rsid w:val="00420241"/>
    <w:rsid w:val="00432ADC"/>
    <w:rsid w:val="0046037D"/>
    <w:rsid w:val="00495997"/>
    <w:rsid w:val="004C7539"/>
    <w:rsid w:val="004D1B9A"/>
    <w:rsid w:val="004D4F79"/>
    <w:rsid w:val="004D604F"/>
    <w:rsid w:val="004E2961"/>
    <w:rsid w:val="004F6CEF"/>
    <w:rsid w:val="00504EBE"/>
    <w:rsid w:val="005211C5"/>
    <w:rsid w:val="00530EFC"/>
    <w:rsid w:val="00536996"/>
    <w:rsid w:val="005504C1"/>
    <w:rsid w:val="00574FBE"/>
    <w:rsid w:val="0058071B"/>
    <w:rsid w:val="005840D2"/>
    <w:rsid w:val="005902D7"/>
    <w:rsid w:val="00591DB5"/>
    <w:rsid w:val="005A125F"/>
    <w:rsid w:val="005A1638"/>
    <w:rsid w:val="005B13DD"/>
    <w:rsid w:val="005C01F3"/>
    <w:rsid w:val="006064C9"/>
    <w:rsid w:val="00632A71"/>
    <w:rsid w:val="00646044"/>
    <w:rsid w:val="00664A9C"/>
    <w:rsid w:val="006703E6"/>
    <w:rsid w:val="00684FAD"/>
    <w:rsid w:val="00691E84"/>
    <w:rsid w:val="006A5C20"/>
    <w:rsid w:val="006C6D37"/>
    <w:rsid w:val="006D059E"/>
    <w:rsid w:val="006E4424"/>
    <w:rsid w:val="00714E8A"/>
    <w:rsid w:val="00716A3F"/>
    <w:rsid w:val="00720A25"/>
    <w:rsid w:val="00744A02"/>
    <w:rsid w:val="00781DF4"/>
    <w:rsid w:val="00787C18"/>
    <w:rsid w:val="00803981"/>
    <w:rsid w:val="008219C4"/>
    <w:rsid w:val="00853379"/>
    <w:rsid w:val="00867FE0"/>
    <w:rsid w:val="00880DB2"/>
    <w:rsid w:val="00881CFB"/>
    <w:rsid w:val="008901E2"/>
    <w:rsid w:val="00897219"/>
    <w:rsid w:val="008A0829"/>
    <w:rsid w:val="008C7FEF"/>
    <w:rsid w:val="008D7428"/>
    <w:rsid w:val="008E1AA4"/>
    <w:rsid w:val="008E4A13"/>
    <w:rsid w:val="009019A7"/>
    <w:rsid w:val="009206A1"/>
    <w:rsid w:val="00971246"/>
    <w:rsid w:val="00980006"/>
    <w:rsid w:val="0098229D"/>
    <w:rsid w:val="009B5C3C"/>
    <w:rsid w:val="009B75DA"/>
    <w:rsid w:val="009D79C8"/>
    <w:rsid w:val="009E7248"/>
    <w:rsid w:val="00A00D1A"/>
    <w:rsid w:val="00A166C6"/>
    <w:rsid w:val="00A222D2"/>
    <w:rsid w:val="00A52184"/>
    <w:rsid w:val="00A67580"/>
    <w:rsid w:val="00A80078"/>
    <w:rsid w:val="00AA3869"/>
    <w:rsid w:val="00AB5266"/>
    <w:rsid w:val="00AE1301"/>
    <w:rsid w:val="00B06C7C"/>
    <w:rsid w:val="00B2183D"/>
    <w:rsid w:val="00B221F2"/>
    <w:rsid w:val="00B30811"/>
    <w:rsid w:val="00B60361"/>
    <w:rsid w:val="00B71ED1"/>
    <w:rsid w:val="00BC4E65"/>
    <w:rsid w:val="00BE7186"/>
    <w:rsid w:val="00BE7A8D"/>
    <w:rsid w:val="00BF64E2"/>
    <w:rsid w:val="00C32F31"/>
    <w:rsid w:val="00C433EB"/>
    <w:rsid w:val="00C64409"/>
    <w:rsid w:val="00C743FC"/>
    <w:rsid w:val="00C772DC"/>
    <w:rsid w:val="00C917C7"/>
    <w:rsid w:val="00C96076"/>
    <w:rsid w:val="00C978D6"/>
    <w:rsid w:val="00CB233C"/>
    <w:rsid w:val="00CC242B"/>
    <w:rsid w:val="00CC5B63"/>
    <w:rsid w:val="00CC5D68"/>
    <w:rsid w:val="00CF6BD2"/>
    <w:rsid w:val="00D43391"/>
    <w:rsid w:val="00D45C8A"/>
    <w:rsid w:val="00D53A62"/>
    <w:rsid w:val="00D74865"/>
    <w:rsid w:val="00DB4A4E"/>
    <w:rsid w:val="00DC2793"/>
    <w:rsid w:val="00DE7B82"/>
    <w:rsid w:val="00E32D96"/>
    <w:rsid w:val="00E34632"/>
    <w:rsid w:val="00E658C2"/>
    <w:rsid w:val="00E903CC"/>
    <w:rsid w:val="00EB38DE"/>
    <w:rsid w:val="00EF3ED1"/>
    <w:rsid w:val="00F23733"/>
    <w:rsid w:val="00F52302"/>
    <w:rsid w:val="00F56858"/>
    <w:rsid w:val="00F65D63"/>
    <w:rsid w:val="00F95D26"/>
    <w:rsid w:val="00F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84"/>
    <w:pPr>
      <w:ind w:firstLineChars="200" w:firstLine="420"/>
    </w:pPr>
  </w:style>
  <w:style w:type="table" w:styleId="a4">
    <w:name w:val="Table Grid"/>
    <w:basedOn w:val="a1"/>
    <w:uiPriority w:val="99"/>
    <w:rsid w:val="00691E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C2D80"/>
    <w:pPr>
      <w:ind w:leftChars="2500" w:left="100"/>
    </w:pPr>
  </w:style>
  <w:style w:type="character" w:customStyle="1" w:styleId="Char">
    <w:name w:val="日期 Char"/>
    <w:basedOn w:val="a0"/>
    <w:link w:val="a5"/>
    <w:uiPriority w:val="99"/>
    <w:semiHidden/>
    <w:rsid w:val="003C2D80"/>
    <w:rPr>
      <w:rFonts w:ascii="Times New Roman" w:eastAsia="宋体" w:hAnsi="Times New Roman" w:cs="Times New Roman"/>
      <w:szCs w:val="24"/>
    </w:rPr>
  </w:style>
  <w:style w:type="paragraph" w:styleId="a6">
    <w:name w:val="header"/>
    <w:basedOn w:val="a"/>
    <w:link w:val="Char0"/>
    <w:uiPriority w:val="99"/>
    <w:unhideWhenUsed/>
    <w:rsid w:val="000874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87462"/>
    <w:rPr>
      <w:rFonts w:ascii="Times New Roman" w:eastAsia="宋体" w:hAnsi="Times New Roman" w:cs="Times New Roman"/>
      <w:sz w:val="18"/>
      <w:szCs w:val="18"/>
    </w:rPr>
  </w:style>
  <w:style w:type="paragraph" w:styleId="a7">
    <w:name w:val="footer"/>
    <w:basedOn w:val="a"/>
    <w:link w:val="Char1"/>
    <w:uiPriority w:val="99"/>
    <w:unhideWhenUsed/>
    <w:rsid w:val="00087462"/>
    <w:pPr>
      <w:tabs>
        <w:tab w:val="center" w:pos="4153"/>
        <w:tab w:val="right" w:pos="8306"/>
      </w:tabs>
      <w:snapToGrid w:val="0"/>
      <w:jc w:val="left"/>
    </w:pPr>
    <w:rPr>
      <w:sz w:val="18"/>
      <w:szCs w:val="18"/>
    </w:rPr>
  </w:style>
  <w:style w:type="character" w:customStyle="1" w:styleId="Char1">
    <w:name w:val="页脚 Char"/>
    <w:basedOn w:val="a0"/>
    <w:link w:val="a7"/>
    <w:uiPriority w:val="99"/>
    <w:rsid w:val="00087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84"/>
    <w:pPr>
      <w:ind w:firstLineChars="200" w:firstLine="420"/>
    </w:pPr>
  </w:style>
  <w:style w:type="table" w:styleId="a4">
    <w:name w:val="Table Grid"/>
    <w:basedOn w:val="a1"/>
    <w:uiPriority w:val="99"/>
    <w:rsid w:val="00691E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C2D80"/>
    <w:pPr>
      <w:ind w:leftChars="2500" w:left="100"/>
    </w:pPr>
  </w:style>
  <w:style w:type="character" w:customStyle="1" w:styleId="Char">
    <w:name w:val="日期 Char"/>
    <w:basedOn w:val="a0"/>
    <w:link w:val="a5"/>
    <w:uiPriority w:val="99"/>
    <w:semiHidden/>
    <w:rsid w:val="003C2D80"/>
    <w:rPr>
      <w:rFonts w:ascii="Times New Roman" w:eastAsia="宋体" w:hAnsi="Times New Roman" w:cs="Times New Roman"/>
      <w:szCs w:val="24"/>
    </w:rPr>
  </w:style>
  <w:style w:type="paragraph" w:styleId="a6">
    <w:name w:val="header"/>
    <w:basedOn w:val="a"/>
    <w:link w:val="Char0"/>
    <w:uiPriority w:val="99"/>
    <w:unhideWhenUsed/>
    <w:rsid w:val="000874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87462"/>
    <w:rPr>
      <w:rFonts w:ascii="Times New Roman" w:eastAsia="宋体" w:hAnsi="Times New Roman" w:cs="Times New Roman"/>
      <w:sz w:val="18"/>
      <w:szCs w:val="18"/>
    </w:rPr>
  </w:style>
  <w:style w:type="paragraph" w:styleId="a7">
    <w:name w:val="footer"/>
    <w:basedOn w:val="a"/>
    <w:link w:val="Char1"/>
    <w:uiPriority w:val="99"/>
    <w:unhideWhenUsed/>
    <w:rsid w:val="00087462"/>
    <w:pPr>
      <w:tabs>
        <w:tab w:val="center" w:pos="4153"/>
        <w:tab w:val="right" w:pos="8306"/>
      </w:tabs>
      <w:snapToGrid w:val="0"/>
      <w:jc w:val="left"/>
    </w:pPr>
    <w:rPr>
      <w:sz w:val="18"/>
      <w:szCs w:val="18"/>
    </w:rPr>
  </w:style>
  <w:style w:type="character" w:customStyle="1" w:styleId="Char1">
    <w:name w:val="页脚 Char"/>
    <w:basedOn w:val="a0"/>
    <w:link w:val="a7"/>
    <w:uiPriority w:val="99"/>
    <w:rsid w:val="000874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2018-03-03T00:55:00Z</dcterms:created>
  <dcterms:modified xsi:type="dcterms:W3CDTF">2018-03-03T02:36:00Z</dcterms:modified>
</cp:coreProperties>
</file>